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80" w:rsidRPr="00A84C80" w:rsidRDefault="00A84C80" w:rsidP="00A84C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Консультация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"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 xml:space="preserve">Нетрадиционные техники аппликации как средство развития </w:t>
      </w:r>
      <w:r>
        <w:rPr>
          <w:rStyle w:val="a4"/>
          <w:rFonts w:ascii="Trebuchet MS" w:hAnsi="Trebuchet MS"/>
          <w:color w:val="000080"/>
          <w:bdr w:val="none" w:sz="0" w:space="0" w:color="auto" w:frame="1"/>
          <w:shd w:val="clear" w:color="auto" w:fill="FFFFFF"/>
        </w:rPr>
        <w:t>дошкольников"</w:t>
      </w:r>
    </w:p>
    <w:p w:rsidR="00A84C80" w:rsidRPr="00A84C80" w:rsidRDefault="00A84C80" w:rsidP="00A84C80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Вид деятельности под названием "аппликация" известен давно. Испокон веков женщины в свободное от работы время занимались различными видами рукоделия. Желание женщин приукрасить себя и свое жилище послужило толчком к изобретательству и выдумке.</w:t>
      </w:r>
      <w:r w:rsidRPr="00A84C80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Сложно сказать, когда конкретно зародился тот или иной вид рукоделия, поскольку текстильные изделия тех времен почти не сохранились. Но можно точно сказать, что аппликация (или </w:t>
      </w:r>
      <w:proofErr w:type="spell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нашивание</w:t>
      </w:r>
      <w:proofErr w:type="spell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) различных лоскутов тканей, кожи и других материалов, а также наклеивание всевозможных материалов, таких как: крупы, семечки, скорлупа ореха, яичная скорлупа, любых природных материалов пришла к нам с Востока и из Византии. </w:t>
      </w:r>
      <w:r w:rsidRPr="00A84C80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Самая древняя аппликация, датированная 980 г. до </w:t>
      </w:r>
      <w:proofErr w:type="gram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н.э.</w:t>
      </w:r>
      <w:proofErr w:type="gram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была найдена в Египте. А в скифских курганах (100 год до н.э.—200 год н.э.) обнаружены фрагменты стеганых одеял с элементами аппликации.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У разных народов аппликация выполняется из самых разнообразных материалов. Делали аппликации из бересты, войлока, ткани, кожи и бумаги.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С годами различные виды аппликаций видоизменились, следуя за своей эпохой, направлением моды и появлением современных материалов. Стали применяться различные красители и лаки, что позволило продлить жизнь изделиям.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Для аппликации можно использовать самые разные материалы: бумагу, ткань, нитки, ракушки и камешки, и даже самую обыкновенную крупу.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Аппликация — одно из самых любимых занятий детей. Малышам нравится что-то вырезать из бумаги или ткани, клеить, раскрашивать и в итоге получать творение, сделанное своими руками.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Раньше считалось, что аппликация недоступна для детей второго-третьего года жизни. Эта деятельность предусматривает работу с мелкими плоскостными изображениями и формами, владение умением составлять из частей целое изображение, владение навыками намазывания, наклеивания и т. д. Деятельность, в общем-то, действительно, нелёгкая. Но нелёгкая не значит бесполезная. Учёные исследовали оптимальные возможности детей первых лет жизни. Результаты наблюдений и экспериментов убедительно доказывают, что упражнения с готовыми плоскостными формами и изображениями обеспечивают качественный скачок в разностороннем развитии ребёнка. Установлено, что дети данного возраста обладают уникальными возможностями. Путём специально направленных воздействий можно достигнуть очень высокого уровня развития и более раннего формирования той или иной функции мозга.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Любая творческая деятельность, в частности аппликация, имеет большое значение для умственного развития детей, расширяется запас знаний на основе представлений о разнообразных формах и пространственном положении предметов окружающего мира, различных величинах, многообразии оттенков цветов.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При изготовлении изделия аппликации важно обращать внимание детей на изменчивость форм, цветов (спелая — не спелая ягода, растения в разное время года), разное пространственное положение предметов и частей (птица сидит, летает, клюет зернышки; рыбка плавает в разных направлениях и т.п.).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Занимаясь аппликацией, дети узнают разные материалы (бумага, крупа, глина, ракушки и др.), знакомятся с их свойствами, выразительными возможностями, приобретают навыки работы с ними. Дети усваивают также опыт работы с некоторыми орудиями человеческой деятельности (карандаш, клей, кисть, краски, ножницы). Все эти действия способствуют умственному развитию детей.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Для создания аппликации необходимо применить усилия, осуществить трудовые действия, овладеть умениями лепить, вырезывать, рисовать предмет той или иной формы и строения, а также овладеть навыками обращения с ножницами, с карандашом и кистью, с клеем и пластилином. Правильное владение этими материалами и инструментами требует известной затраты физических сил, трудовых навыков. Усвоение умений и навыков связано с развитием таких волевых качеств личности, как внимание, упорство, выдержка. У детей воспитывается умение трудиться, добиваться получения желаемого результата.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Итак,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аппликация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:</w:t>
      </w:r>
    </w:p>
    <w:p w:rsidR="00A84C80" w:rsidRPr="00A84C80" w:rsidRDefault="00A84C80" w:rsidP="00A84C80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Развивает художественное воображение и эстетический вкус.</w:t>
      </w:r>
    </w:p>
    <w:p w:rsidR="00A84C80" w:rsidRPr="00A84C80" w:rsidRDefault="00A84C80" w:rsidP="00A84C80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Развивает конструктивное мышление – зачастую, во время работы ребенку необходимо из частей собрать целое.</w:t>
      </w:r>
    </w:p>
    <w:p w:rsidR="00A84C80" w:rsidRPr="00A84C80" w:rsidRDefault="00A84C80" w:rsidP="00A84C80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Развивает мелкую моторику и тактильные ощущения, особенно, если помимо бумаги используются другие материалы: ткань, крупа, сухоцветы, соломка.</w:t>
      </w:r>
    </w:p>
    <w:p w:rsidR="00A84C80" w:rsidRPr="00A84C80" w:rsidRDefault="00A84C80" w:rsidP="00A84C80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Помогает выучить цвета и формы.</w:t>
      </w:r>
    </w:p>
    <w:p w:rsidR="00A84C80" w:rsidRPr="00A84C80" w:rsidRDefault="00A84C80" w:rsidP="00A84C80">
      <w:pPr>
        <w:numPr>
          <w:ilvl w:val="0"/>
          <w:numId w:val="1"/>
        </w:numPr>
        <w:spacing w:after="0" w:line="240" w:lineRule="auto"/>
        <w:ind w:left="0" w:right="480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Знакомит детей с понятием технология: чтобы получить результат, необходимо выполнить последовательность различных действий: вырезать детали, смазать клеем бумагу, посыпать крупу, размазать пластилин и тому подобное.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По тематике изображения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аппликация подразделяется на предметную, сюжетную, пейзажную и декоративную.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По форме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аппликация бывает объемной и плоской.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По цвету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одноцветная и многоцветная.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Для ее изготовления используются самые различные материалы: бумага; ткани разнообразной фактуры (хлопок, шелк, бархат, шнуры); кожа, мех, поролон, природные и бросовые материалы и т.д.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i/>
          <w:iCs/>
          <w:color w:val="000080"/>
          <w:sz w:val="24"/>
          <w:szCs w:val="24"/>
          <w:bdr w:val="none" w:sz="0" w:space="0" w:color="auto" w:frame="1"/>
          <w:lang w:eastAsia="ru-RU"/>
        </w:rPr>
        <w:t>Вот несколько нетрадиционных техник аппликации, которые вы можете использовать в работе с детьми.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Мозаика.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Еще один очень увлекательный способ создания творческих работ — это выполнение мозаики из вырезанных или рваных частей бумаги, разноцветной яичной скорлупы.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Выполняется двумя способами: из отдельно вырезанных разноцветных мелких фигур (квадраты, треугольники, трапециевидные части, полосы) и путем </w:t>
      </w:r>
      <w:proofErr w:type="spell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прорезания</w:t>
      </w:r>
      <w:proofErr w:type="spell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нескольких слоев основы в узорной форме, меняя затем детали по цвету в прорезях фона и скрепляя их клеем.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Продумайте рисунок, обозначьте его карандашным контуром и, предварительно смазав клеем поверхность, засыпьте рисунок тем цветом, который вам необходим для создания вашей задумки.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 xml:space="preserve">"Айрис </w:t>
      </w:r>
      <w:proofErr w:type="spellStart"/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фолдинг</w:t>
      </w:r>
      <w:proofErr w:type="spellEnd"/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 — радужное складывание.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"Айрис </w:t>
      </w:r>
      <w:proofErr w:type="spell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фолдинг</w:t>
      </w:r>
      <w:proofErr w:type="spell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" появился в Голландии. Эту технику называют также "радужным складыванием". Её принцип заключается в следующем: необходимый фрагмент рисунка вырезается по контуру. С обратной стороны на рисунок наклеиваются полоски цветной бумаги строго в определенном порядке, в соответствии с заранее приготовленным шаблоном или с составленной вами схемой. Изнаночная сторона заклеивается чистым листом бумаги. Рисунок, если это необходимо, дополняется деталями.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Прежде чем приступать к работе, необходимо научиться самим строить шаблон или запастись готовыми </w:t>
      </w:r>
      <w:proofErr w:type="spell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айрис</w:t>
      </w:r>
      <w:proofErr w:type="spell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-шаблонами.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Аппликации из ваты и тополиного пуха.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Аппликации из тополиного пуха однотонные, они напоминают гризайли (декоративный вид живописи, выполняемый в разных оттенках какого-либо одного цвета – чаще серого).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Выбирая темы для аппликаций из пуха тополя, надо иметь в виду, что легче работать, если мало деталей </w:t>
      </w:r>
      <w:proofErr w:type="gram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и</w:t>
      </w:r>
      <w:proofErr w:type="gram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 если они не мелкие.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 xml:space="preserve"> Животных, птиц, растения лучше выбирать с пушистой фактурой. </w:t>
      </w:r>
      <w:proofErr w:type="gram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: зайчата, котята, утята, цыплята, плюшевые игрушки, головки одуванчиков.  Легче делать аппликации с черно–белых рисунков, контрастных фотографий.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В сюжетной аппликации удаются зимние пейзажи, березовые рощи, рыбки в аквариуме. 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С помощью аппликаций из ваты или же тополиного пуха можно сделать пушистых, объёмных зверей, снег, изобразить пух растений, облака — простор для фантазии весьма широк. Из маленьких ватных катышков можно выложить пуделя и барашка, из истончённых и разорванных кусков ваты — облака, из ватных дисков можно делать цыплят и цветы, снеговиков. Помните, что вату можно подкрасить акварелью либо гуашью, и тогда простор для творчества и фантазии увеличится в несколько раз.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Аппликация из конфетти.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Описание работы: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1. Нарисуйте, например, контур бабочки.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2.   Предложите ребенку кисточкой, а если у него нет навыка работы с ней, то губкой, нанести клей по всей поверхности рисунка.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3. Дайте густо посыпать весь лист бумаги конфетти.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4. Стряхните лишнее с листа бумаги (можно просто перевернуть лист)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5. Вместе удивитесь возникшей перед вами бабочкой.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firstLine="131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Как вы поняли, работать в этой технике можно с детьми любого возраста.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Аппликация из поролона.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Поролон красят краской. Затем рвут на мелкие кусочки. Поролон можно заменить зеленой бумагой или ватными шариками.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После этого рисуют на бумаге простым карандашом то, что хочется сделать вам или детям. Смазывают клеем и приклеивают поролон.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Можно не рисовать карандашом, например, дерево, а дать ребенку самому проявить воображение или складывать дерево на клей из кусочков сразу.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Аппликация из изоленты.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Предложите детям сделать аппликацию с помощью изоленты. Например, дорогу для машин. Покажите, как пользоваться скотчем-изолентой и безопасными ножницами. И снова фантазируйте!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Необычный способ рисования получится, если аппликацию из изоленты раскрасить красками, а после того как краска высохнет, изоленту аккуратно снять с рисунка. С помощью этой нетрадиционной техники рисования можно рисовать как абстрактные картины, так и обычные.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Аппликация из песка или соли.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Работать с песком одно удовольствие, а готовые картины получаются просто шикарными.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Наборы для аппликаций из цветного песка продаются в любом канцелярском магазине или в отделах для детского творчества. Но можно попробовать сделать цветной песок своими руками. Детям любого возраста нравится возиться с песком: сыпать его, выбирать цвета, разравнивать, а главное стряхивать. Почему же, хотя бы изредка, не пойти им навстречу?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А если, к тому же, вы разрешите детям покрасить песок или соль вместе с вами, им это доставит несказанное удовольствие!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lastRenderedPageBreak/>
        <w:t> Аппликацию песком или солью можно начинать делать с детьми от 2-2,5 лет. Для начала выбирайте простые аппликации с небольшим количеством деталей, постепенно усложняя рисунок и увеличивая число мелких деталей.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Аппликацией из крупы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bookmarkStart w:id="0" w:name="_GoBack"/>
      <w:bookmarkEnd w:id="0"/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Техника "посыпание</w:t>
      </w: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"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— аппликация из крупы, выполненная на основе контурного рисунка (шаблона).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1. Рисуем простым карандашом на цветном картоне или находим изображение с четким контуром (контурный рисунок) и распечатываем его на цветной бумаге. Какой рисунок подойдет? Фрукты или овощи, стилизованные цветы, животные и птицы — любая картинка с достаточно крупными деталями, которая интересна и понятна малышу.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2. Крупа подойдет любая. В первый раз лучше сделать самую-самую простую аппликацию, из одного вида крупы. Например, цыпленка из пшена. В этом случае рисунок полностью намазываем клеем ПВА и посыпаем пшеном (пшено немного прижимаем пальцами, чтобы лучше держалось). Крупа должна лежать в один слой. Глаз можно сделать из гречки, клюв и лапки — просто нарисовать (или сделать из фасоли, как на фото). Для сохранности крупяного слоя аппликацию можно сверху дополнительно промазать клеем. </w:t>
      </w:r>
      <w:r w:rsidRPr="00A84C80">
        <w:rPr>
          <w:rFonts w:ascii="Arial" w:eastAsia="Times New Roman" w:hAnsi="Arial" w:cs="Arial"/>
          <w:color w:val="666666"/>
          <w:sz w:val="19"/>
          <w:szCs w:val="19"/>
          <w:lang w:eastAsia="ru-RU"/>
        </w:rPr>
        <w:br/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 xml:space="preserve"> Затем можно переходить к аппликациям из разных круп. Принцип простой: для каждой детали мы используем разный по цвету или фактуре материал. Клеем намазываем сначала одну деталь, засыпаем ее крупой, затем другую и </w:t>
      </w:r>
      <w:proofErr w:type="gramStart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т.д. Например</w:t>
      </w:r>
      <w:proofErr w:type="gramEnd"/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, облака хорошо получаются из риса, солнце — из пшена, небо — из манки, земля — из овсянки и фасоли. При необходимости крупу можно покрасить (гуашью или акварелью)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   </w:t>
      </w:r>
    </w:p>
    <w:p w:rsidR="00A84C80" w:rsidRPr="00A84C80" w:rsidRDefault="00A84C80" w:rsidP="00A84C80">
      <w:pPr>
        <w:shd w:val="clear" w:color="auto" w:fill="FFFFFF"/>
        <w:spacing w:after="0" w:line="240" w:lineRule="auto"/>
        <w:ind w:left="720" w:hanging="360"/>
        <w:jc w:val="center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b/>
          <w:bCs/>
          <w:i/>
          <w:iCs/>
          <w:color w:val="000080"/>
          <w:sz w:val="24"/>
          <w:szCs w:val="24"/>
          <w:u w:val="single"/>
          <w:bdr w:val="none" w:sz="0" w:space="0" w:color="auto" w:frame="1"/>
          <w:lang w:eastAsia="ru-RU"/>
        </w:rPr>
        <w:t>Пушистая аппликация.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Аппликация из скрученных салфеток — простой и доступный для любого возраста вид творчества, способствующий развитию мелкой моторики детей.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Для работы понадобятся бумажные салфетки различных цветов, контурный рисунок будущей аппликации (для этого удобно распечатать на бумаге для принтера детские раскраски), клей ПВА, цветной картон-основа аппликации. 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Салфетки разрезаются на равные квадратики, затем каждый квадратик с помощью пальцев скручивается в шарик. 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 Полученные шарики наклеиваются по рисунку на клей ПВА. 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Сначала аппликация выполняется на принтерной бумаге, на которой распечатан рисунок. Готовая аппликация должна хорошо высохнуть, после чего рисунок вырезается и наклеивается на фон — цветной картон. </w:t>
      </w: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br/>
        <w:t> Окончательная отделка панно зависит от фантазии автора: в зависимости от тематики работу можно декорировать природными материалами, нитками, ракушками, стружкой и т.п. </w:t>
      </w:r>
    </w:p>
    <w:p w:rsid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Отдельные детали композиции можно выполнить из цветной бумаги - простой или бархатной.</w:t>
      </w: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</w:p>
    <w:p w:rsidR="00A84C80" w:rsidRPr="00A84C80" w:rsidRDefault="00A84C80" w:rsidP="00A84C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19"/>
          <w:szCs w:val="19"/>
          <w:lang w:eastAsia="ru-RU"/>
        </w:rPr>
      </w:pPr>
      <w:r w:rsidRPr="00A84C80">
        <w:rPr>
          <w:rFonts w:ascii="Trebuchet MS" w:eastAsia="Times New Roman" w:hAnsi="Trebuchet MS" w:cs="Arial"/>
          <w:color w:val="000080"/>
          <w:sz w:val="24"/>
          <w:szCs w:val="24"/>
          <w:bdr w:val="none" w:sz="0" w:space="0" w:color="auto" w:frame="1"/>
          <w:lang w:eastAsia="ru-RU"/>
        </w:rPr>
        <w:t>Таким образом, нетрадиционные виды аппликации в дошкольном учреждении — один из наиболее редко практикующихся видов изобразительной деятельности. Вместе с тем в нетрадиционных техниках аппликации заложены колоссальные воспитательные резервы и огромные педагогические возможности, которые влияют на художественно-эстетическое и образно-пространственное восприятие окружающего мира детьми дошкольного возраста, на развитие творчества дошкольников.</w:t>
      </w:r>
    </w:p>
    <w:p w:rsidR="00B461D6" w:rsidRDefault="00B461D6"/>
    <w:sectPr w:rsidR="00B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5791D"/>
    <w:multiLevelType w:val="multilevel"/>
    <w:tmpl w:val="50B2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E5192"/>
    <w:multiLevelType w:val="multilevel"/>
    <w:tmpl w:val="443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535B6B"/>
    <w:multiLevelType w:val="multilevel"/>
    <w:tmpl w:val="B5F4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83679"/>
    <w:multiLevelType w:val="multilevel"/>
    <w:tmpl w:val="14E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D6"/>
    <w:rsid w:val="00A84C80"/>
    <w:rsid w:val="00B461D6"/>
    <w:rsid w:val="00B6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64A2-9DFB-4E8E-992D-74BE3884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4C80"/>
    <w:rPr>
      <w:b/>
      <w:bCs/>
    </w:rPr>
  </w:style>
  <w:style w:type="character" w:styleId="a5">
    <w:name w:val="Hyperlink"/>
    <w:basedOn w:val="a0"/>
    <w:uiPriority w:val="99"/>
    <w:semiHidden/>
    <w:unhideWhenUsed/>
    <w:rsid w:val="00A84C80"/>
    <w:rPr>
      <w:color w:val="0000FF"/>
      <w:u w:val="single"/>
    </w:rPr>
  </w:style>
  <w:style w:type="character" w:styleId="a6">
    <w:name w:val="Emphasis"/>
    <w:basedOn w:val="a0"/>
    <w:uiPriority w:val="20"/>
    <w:qFormat/>
    <w:rsid w:val="00A84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2020-03-23T18:16:00Z</dcterms:created>
  <dcterms:modified xsi:type="dcterms:W3CDTF">2020-04-08T19:14:00Z</dcterms:modified>
</cp:coreProperties>
</file>