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B2A4" w14:textId="7D129CD4" w:rsidR="00311FBB" w:rsidRDefault="00E56C43" w:rsidP="009C2CC0">
      <w:pPr>
        <w:autoSpaceDE w:val="0"/>
        <w:autoSpaceDN w:val="0"/>
        <w:adjustRightInd w:val="0"/>
        <w:spacing w:line="276" w:lineRule="auto"/>
        <w:jc w:val="right"/>
        <w:outlineLvl w:val="2"/>
        <w:rPr>
          <w:sz w:val="36"/>
          <w:szCs w:val="36"/>
        </w:rPr>
      </w:pPr>
      <w:bookmarkStart w:id="0" w:name="_GoBack"/>
      <w:bookmarkEnd w:id="0"/>
      <w:r w:rsidRPr="00E56C43">
        <w:rPr>
          <w:noProof/>
          <w:sz w:val="36"/>
          <w:szCs w:val="36"/>
        </w:rPr>
        <w:drawing>
          <wp:inline distT="0" distB="0" distL="0" distR="0" wp14:anchorId="3D70E7E3" wp14:editId="7CF9BD93">
            <wp:extent cx="6629400" cy="9115425"/>
            <wp:effectExtent l="0" t="0" r="0" b="0"/>
            <wp:docPr id="2" name="Рисунок 2" descr="C:\Users\user\Desktop\КД для сайта\прит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т6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31541" cy="911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4826" w14:textId="77777777" w:rsidR="00A7055B" w:rsidRPr="004968F9" w:rsidRDefault="00A7055B" w:rsidP="00A7055B">
      <w:pPr>
        <w:pStyle w:val="a3"/>
        <w:numPr>
          <w:ilvl w:val="0"/>
          <w:numId w:val="9"/>
        </w:numPr>
        <w:ind w:left="284" w:right="1014" w:firstLine="424"/>
        <w:jc w:val="center"/>
        <w:rPr>
          <w:rFonts w:ascii="Times New Roman" w:hAnsi="Times New Roman"/>
          <w:b/>
          <w:sz w:val="28"/>
          <w:szCs w:val="28"/>
        </w:rPr>
      </w:pPr>
      <w:r w:rsidRPr="00034BBF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14:paraId="1F3C9CF1" w14:textId="502B0C5F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</w:t>
      </w:r>
      <w:r w:rsidRPr="00034BBF">
        <w:rPr>
          <w:rFonts w:ascii="Times New Roman" w:hAnsi="Times New Roman"/>
          <w:sz w:val="28"/>
          <w:szCs w:val="28"/>
        </w:rPr>
        <w:t xml:space="preserve">оложение является локальным </w:t>
      </w:r>
      <w:r w:rsidRPr="0028561D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актом, регулирующим порядок расходования средств от приносящ</w:t>
      </w:r>
      <w:r>
        <w:rPr>
          <w:rFonts w:ascii="Times New Roman" w:hAnsi="Times New Roman"/>
          <w:sz w:val="28"/>
          <w:szCs w:val="28"/>
        </w:rPr>
        <w:t xml:space="preserve">ей доходы деятельности Муниципального бюджетного дошкольного образовательного учреждения - детского сада </w:t>
      </w:r>
      <w:r w:rsidR="00563A33">
        <w:rPr>
          <w:rFonts w:ascii="Times New Roman" w:hAnsi="Times New Roman"/>
          <w:sz w:val="28"/>
          <w:szCs w:val="28"/>
        </w:rPr>
        <w:t>комбинированного вида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220B8E">
        <w:rPr>
          <w:rFonts w:ascii="Times New Roman" w:hAnsi="Times New Roman"/>
          <w:sz w:val="28"/>
          <w:szCs w:val="28"/>
        </w:rPr>
        <w:t>№ 562</w:t>
      </w:r>
      <w:r w:rsidRPr="00034BBF">
        <w:rPr>
          <w:rFonts w:ascii="Times New Roman" w:hAnsi="Times New Roman"/>
          <w:sz w:val="28"/>
          <w:szCs w:val="28"/>
        </w:rPr>
        <w:t xml:space="preserve"> (далее по тексту - МБДОУ).</w:t>
      </w:r>
    </w:p>
    <w:p w14:paraId="735D99CC" w14:textId="455121F3" w:rsidR="00A7055B" w:rsidRPr="00255C25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color w:val="FF0000"/>
          <w:spacing w:val="-2"/>
          <w:szCs w:val="28"/>
        </w:rPr>
      </w:pPr>
      <w:r w:rsidRPr="004968F9">
        <w:rPr>
          <w:szCs w:val="28"/>
        </w:rPr>
        <w:t xml:space="preserve">1.2. </w:t>
      </w:r>
      <w:r w:rsidRPr="00EB3B04">
        <w:rPr>
          <w:rFonts w:ascii="Times New Roman CYR" w:hAnsi="Times New Roman CYR" w:cs="Times New Roman CYR"/>
          <w:szCs w:val="28"/>
        </w:rPr>
        <w:t xml:space="preserve">Настоящее Положение разработано в соответствии с Конституцией Российской 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Федерации, Законом Российской Федерации </w:t>
      </w:r>
      <w:r w:rsidRPr="00EB3B04">
        <w:rPr>
          <w:spacing w:val="-2"/>
          <w:szCs w:val="28"/>
        </w:rPr>
        <w:t>«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О </w:t>
      </w:r>
      <w:r w:rsidRPr="00EB3B04">
        <w:rPr>
          <w:rFonts w:ascii="Times New Roman CYR" w:hAnsi="Times New Roman CYR" w:cs="Times New Roman CYR"/>
          <w:szCs w:val="28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Pr="00EB3B04">
        <w:rPr>
          <w:szCs w:val="28"/>
        </w:rPr>
        <w:t>»</w:t>
      </w:r>
      <w:r w:rsidR="00925A8F">
        <w:rPr>
          <w:szCs w:val="28"/>
        </w:rPr>
        <w:t xml:space="preserve"> от 08.05.2010 № 83-ФЗ</w:t>
      </w:r>
      <w:r w:rsidRPr="00EB3B04">
        <w:rPr>
          <w:szCs w:val="28"/>
        </w:rPr>
        <w:t xml:space="preserve">, </w:t>
      </w:r>
      <w:r w:rsidRPr="00EB3B04">
        <w:rPr>
          <w:spacing w:val="-2"/>
          <w:szCs w:val="28"/>
        </w:rPr>
        <w:t xml:space="preserve"> </w:t>
      </w:r>
      <w:r w:rsidRPr="00EB3B04">
        <w:rPr>
          <w:rFonts w:ascii="Times New Roman CYR" w:hAnsi="Times New Roman CYR" w:cs="Times New Roman CYR"/>
          <w:spacing w:val="-2"/>
          <w:szCs w:val="28"/>
        </w:rPr>
        <w:t>Гражданским кодексом РФ</w:t>
      </w:r>
      <w:r w:rsidR="00925A8F">
        <w:rPr>
          <w:rFonts w:ascii="Times New Roman CYR" w:hAnsi="Times New Roman CYR" w:cs="Times New Roman CYR"/>
          <w:spacing w:val="-2"/>
          <w:szCs w:val="28"/>
        </w:rPr>
        <w:t xml:space="preserve"> от 30.11.1994 № 51-ФЗ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, </w:t>
      </w:r>
      <w:r w:rsidRPr="00EB3B04">
        <w:rPr>
          <w:spacing w:val="-2"/>
          <w:szCs w:val="28"/>
        </w:rPr>
        <w:t>Федеральным Законом «Об образовании в Российской Федерации»</w:t>
      </w:r>
      <w:r w:rsidR="00925A8F">
        <w:rPr>
          <w:spacing w:val="-2"/>
          <w:szCs w:val="28"/>
        </w:rPr>
        <w:t xml:space="preserve"> от 29.12.2012 № 273-ФЗ</w:t>
      </w:r>
      <w:r w:rsidRPr="00EB3B04">
        <w:rPr>
          <w:spacing w:val="-2"/>
          <w:szCs w:val="28"/>
        </w:rPr>
        <w:t xml:space="preserve">,  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Законом Российской Федерации </w:t>
      </w:r>
      <w:r w:rsidRPr="00EB3B04">
        <w:rPr>
          <w:spacing w:val="-2"/>
          <w:szCs w:val="28"/>
        </w:rPr>
        <w:t>«</w:t>
      </w:r>
      <w:r w:rsidRPr="00EB3B04">
        <w:rPr>
          <w:rFonts w:ascii="Times New Roman CYR" w:hAnsi="Times New Roman CYR" w:cs="Times New Roman CYR"/>
          <w:spacing w:val="-2"/>
          <w:szCs w:val="28"/>
        </w:rPr>
        <w:t>О защите прав потребителей</w:t>
      </w:r>
      <w:r w:rsidRPr="00EB3B04">
        <w:rPr>
          <w:spacing w:val="-2"/>
          <w:szCs w:val="28"/>
        </w:rPr>
        <w:t>»</w:t>
      </w:r>
      <w:r w:rsidR="00925A8F">
        <w:rPr>
          <w:spacing w:val="-2"/>
          <w:szCs w:val="28"/>
        </w:rPr>
        <w:t xml:space="preserve"> от 07.02.1992 № 2300-1</w:t>
      </w:r>
      <w:r w:rsidRPr="00EB3B04">
        <w:rPr>
          <w:spacing w:val="-2"/>
          <w:szCs w:val="28"/>
        </w:rPr>
        <w:t xml:space="preserve">, 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Законом </w:t>
      </w:r>
      <w:r w:rsidRPr="00EB3B04">
        <w:rPr>
          <w:spacing w:val="-2"/>
          <w:szCs w:val="28"/>
        </w:rPr>
        <w:t>«</w:t>
      </w:r>
      <w:r w:rsidRPr="00EB3B04">
        <w:rPr>
          <w:rFonts w:ascii="Times New Roman CYR" w:hAnsi="Times New Roman CYR" w:cs="Times New Roman CYR"/>
          <w:spacing w:val="-2"/>
          <w:szCs w:val="28"/>
        </w:rPr>
        <w:t xml:space="preserve">О благотворительной деятельности </w:t>
      </w:r>
      <w:r w:rsidR="00220B8E">
        <w:rPr>
          <w:rFonts w:ascii="Times New Roman CYR" w:hAnsi="Times New Roman CYR" w:cs="Times New Roman CYR"/>
          <w:spacing w:val="-2"/>
          <w:szCs w:val="28"/>
        </w:rPr>
        <w:t>и добровольчестве (волонтерстве)</w:t>
      </w:r>
      <w:r w:rsidRPr="00EB3B04">
        <w:rPr>
          <w:spacing w:val="-2"/>
          <w:szCs w:val="28"/>
        </w:rPr>
        <w:t>»</w:t>
      </w:r>
      <w:r w:rsidR="00925A8F">
        <w:rPr>
          <w:spacing w:val="-2"/>
          <w:szCs w:val="28"/>
        </w:rPr>
        <w:t xml:space="preserve"> от 11.08.1995 № 135-ФЗ</w:t>
      </w:r>
      <w:r w:rsidRPr="00EB3B04">
        <w:rPr>
          <w:spacing w:val="-2"/>
          <w:szCs w:val="28"/>
        </w:rPr>
        <w:t xml:space="preserve">, </w:t>
      </w:r>
      <w:r w:rsidRPr="00EB3B04">
        <w:rPr>
          <w:rFonts w:ascii="Times New Roman CYR" w:hAnsi="Times New Roman CYR" w:cs="Times New Roman CYR"/>
          <w:spacing w:val="-2"/>
          <w:szCs w:val="28"/>
        </w:rPr>
        <w:t>и иными нормативными актами Российской Федерации.</w:t>
      </w:r>
      <w:r w:rsidR="00255C25">
        <w:rPr>
          <w:rFonts w:ascii="Times New Roman CYR" w:hAnsi="Times New Roman CYR" w:cs="Times New Roman CYR"/>
          <w:spacing w:val="-2"/>
          <w:szCs w:val="28"/>
        </w:rPr>
        <w:t xml:space="preserve"> </w:t>
      </w:r>
    </w:p>
    <w:p w14:paraId="68E2158D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 w:rsidRPr="00C90D3D">
        <w:rPr>
          <w:szCs w:val="28"/>
          <w:highlight w:val="white"/>
        </w:rPr>
        <w:t xml:space="preserve">1.3. Настоящее Положение имеет своей целью регламентировать финансовые механизмы и взаимоотношения, возникающие в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при использовании средств, полученных от приносящей доход деятельности, а также утвердить порядок использования финансовых средств внутри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для осуществления основной и оперативно-хозяйственной деятельности.</w:t>
      </w:r>
    </w:p>
    <w:p w14:paraId="4461B889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pacing w:val="-11"/>
          <w:szCs w:val="28"/>
        </w:rPr>
        <w:t>1.4.</w:t>
      </w:r>
      <w:r>
        <w:rPr>
          <w:spacing w:val="-11"/>
          <w:szCs w:val="28"/>
        </w:rPr>
        <w:t xml:space="preserve"> </w:t>
      </w:r>
      <w:r w:rsidRPr="00C90D3D">
        <w:rPr>
          <w:spacing w:val="-4"/>
          <w:szCs w:val="28"/>
        </w:rPr>
        <w:t>Под приносящей доходы деятельностью</w:t>
      </w:r>
      <w:r w:rsidRPr="00C90D3D">
        <w:rPr>
          <w:b/>
          <w:bCs/>
          <w:spacing w:val="-4"/>
          <w:szCs w:val="28"/>
        </w:rPr>
        <w:t xml:space="preserve"> </w:t>
      </w:r>
      <w:r w:rsidRPr="00C90D3D">
        <w:rPr>
          <w:spacing w:val="-4"/>
          <w:szCs w:val="28"/>
        </w:rPr>
        <w:t xml:space="preserve">в настоящем Положении понимается экономическая, </w:t>
      </w:r>
      <w:r w:rsidRPr="00C90D3D">
        <w:rPr>
          <w:szCs w:val="28"/>
        </w:rPr>
        <w:t xml:space="preserve">финансовая деятельность </w:t>
      </w:r>
      <w:r w:rsidRPr="00034BBF">
        <w:rPr>
          <w:szCs w:val="28"/>
        </w:rPr>
        <w:t>МБДОУ</w:t>
      </w:r>
      <w:r w:rsidRPr="00C90D3D">
        <w:rPr>
          <w:szCs w:val="28"/>
        </w:rPr>
        <w:t>, по разработке и реализации экономических проектов, не связанных с финансовым обеспечением образовательной деятельности учреждения его учредителем.</w:t>
      </w:r>
    </w:p>
    <w:p w14:paraId="73F13256" w14:textId="77777777" w:rsidR="00A7055B" w:rsidRDefault="004771DD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>
        <w:rPr>
          <w:szCs w:val="28"/>
        </w:rPr>
        <w:t xml:space="preserve"> </w:t>
      </w:r>
      <w:r w:rsidR="00A7055B" w:rsidRPr="00C90D3D">
        <w:rPr>
          <w:szCs w:val="28"/>
        </w:rPr>
        <w:t xml:space="preserve">Приносящая доход деятельность может осуществляться </w:t>
      </w:r>
      <w:r w:rsidR="00A7055B" w:rsidRPr="00034BBF">
        <w:rPr>
          <w:szCs w:val="28"/>
        </w:rPr>
        <w:t>МБДОУ</w:t>
      </w:r>
      <w:r w:rsidR="00A7055B" w:rsidRPr="00C90D3D">
        <w:rPr>
          <w:szCs w:val="28"/>
        </w:rPr>
        <w:t xml:space="preserve"> постольку, поскольку это служит достижению целей, ради которых оно создано, соответствует указанным целям и не противоречит федеральным законам.</w:t>
      </w:r>
    </w:p>
    <w:p w14:paraId="072513E4" w14:textId="77777777" w:rsidR="00A7055B" w:rsidRPr="00EB3B04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EB3B04">
        <w:rPr>
          <w:szCs w:val="28"/>
        </w:rPr>
        <w:t>Доходы, полученные от такой деятельности, и приобретенное за счет этих доходов имущество поступают в самостоятельное распоряжение МБДОУ.</w:t>
      </w:r>
    </w:p>
    <w:p w14:paraId="3478D50A" w14:textId="77777777" w:rsidR="00A7055B" w:rsidRPr="00EB3B04" w:rsidRDefault="00A7055B" w:rsidP="00A7055B">
      <w:pPr>
        <w:shd w:val="clear" w:color="auto" w:fill="FFFFFF"/>
        <w:tabs>
          <w:tab w:val="num" w:pos="0"/>
        </w:tabs>
        <w:spacing w:line="276" w:lineRule="auto"/>
        <w:ind w:left="284" w:right="-2" w:firstLine="424"/>
        <w:rPr>
          <w:szCs w:val="28"/>
        </w:rPr>
      </w:pPr>
      <w:r w:rsidRPr="00EB3B04">
        <w:rPr>
          <w:szCs w:val="28"/>
        </w:rPr>
        <w:t>Доходы от использования имущества, находящегося в оперативном управлении МБДОУ, а также имущество, приобретенное МБДОУ по договору или иным основаниям, поступают в оперативное управление МБДОУ в порядке, установленном законодательством Российской Федерации.</w:t>
      </w:r>
    </w:p>
    <w:p w14:paraId="1A91B7DA" w14:textId="77777777" w:rsidR="00A7055B" w:rsidRPr="00EB3B04" w:rsidRDefault="00A7055B" w:rsidP="00A7055B">
      <w:pPr>
        <w:shd w:val="clear" w:color="auto" w:fill="FFFFFF"/>
        <w:tabs>
          <w:tab w:val="left" w:pos="567"/>
          <w:tab w:val="num" w:pos="1571"/>
        </w:tabs>
        <w:spacing w:line="276" w:lineRule="auto"/>
        <w:ind w:left="284" w:right="-2" w:firstLine="424"/>
        <w:rPr>
          <w:szCs w:val="28"/>
        </w:rPr>
      </w:pPr>
      <w:r w:rsidRPr="00EB3B04">
        <w:rPr>
          <w:szCs w:val="28"/>
        </w:rPr>
        <w:t>1.5. Муниципальное образование «город Екатеринбург» не имеет права на получение доходов от осуществления МБДОУ деятельности и использования закрепленного за МБДОУ имущества.</w:t>
      </w:r>
    </w:p>
    <w:p w14:paraId="6346EA27" w14:textId="77777777" w:rsidR="00A7055B" w:rsidRPr="00EB3B04" w:rsidRDefault="00A7055B" w:rsidP="00A7055B">
      <w:pPr>
        <w:shd w:val="clear" w:color="auto" w:fill="FFFFFF"/>
        <w:tabs>
          <w:tab w:val="left" w:pos="567"/>
          <w:tab w:val="num" w:pos="1571"/>
        </w:tabs>
        <w:spacing w:line="276" w:lineRule="auto"/>
        <w:ind w:left="284" w:right="-2" w:firstLine="424"/>
        <w:rPr>
          <w:szCs w:val="28"/>
        </w:rPr>
      </w:pPr>
      <w:r w:rsidRPr="00EB3B04">
        <w:rPr>
          <w:szCs w:val="28"/>
        </w:rPr>
        <w:lastRenderedPageBreak/>
        <w:t>1.6. Имущество, приобретенное за счет доходов от приносящей доход деятельности, является собственностью муниципального образования «город Екатеринбург», поступает в оперативное управление МБДОУ и может быть изъято Департаментом только при ре</w:t>
      </w:r>
      <w:r>
        <w:rPr>
          <w:szCs w:val="28"/>
        </w:rPr>
        <w:t>организации или ликвидации дошкольного образовательного учреждения</w:t>
      </w:r>
      <w:r w:rsidRPr="00EB3B04">
        <w:rPr>
          <w:szCs w:val="28"/>
        </w:rPr>
        <w:t>.</w:t>
      </w:r>
    </w:p>
    <w:p w14:paraId="3291D0B5" w14:textId="77777777" w:rsidR="00A7055B" w:rsidRPr="00EB3B04" w:rsidRDefault="00A7055B" w:rsidP="00A7055B">
      <w:pPr>
        <w:shd w:val="clear" w:color="auto" w:fill="FFFFFF"/>
        <w:tabs>
          <w:tab w:val="num" w:pos="0"/>
        </w:tabs>
        <w:spacing w:line="276" w:lineRule="auto"/>
        <w:ind w:left="284" w:right="-2" w:firstLine="424"/>
        <w:rPr>
          <w:szCs w:val="28"/>
        </w:rPr>
      </w:pPr>
      <w:r w:rsidRPr="00EB3B04">
        <w:rPr>
          <w:szCs w:val="28"/>
        </w:rPr>
        <w:t>Имущество, подаренное МБДОУ третьими лицами, является собственностью муниципального образования «город Екатеринбург» и поступае</w:t>
      </w:r>
      <w:r>
        <w:rPr>
          <w:szCs w:val="28"/>
        </w:rPr>
        <w:t>т в оперативное управление дошкольного образовательного учреждения</w:t>
      </w:r>
      <w:r w:rsidRPr="00EB3B04">
        <w:rPr>
          <w:szCs w:val="28"/>
        </w:rPr>
        <w:t>.</w:t>
      </w:r>
    </w:p>
    <w:p w14:paraId="1F0070DE" w14:textId="77777777" w:rsidR="00A7055B" w:rsidRPr="00EB3B04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>
        <w:rPr>
          <w:szCs w:val="28"/>
          <w:highlight w:val="white"/>
        </w:rPr>
        <w:t xml:space="preserve">1.7. </w:t>
      </w:r>
      <w:r w:rsidRPr="00EB3B04">
        <w:rPr>
          <w:rFonts w:ascii="Times New Roman CYR" w:hAnsi="Times New Roman CYR" w:cs="Times New Roman CYR"/>
          <w:spacing w:val="-4"/>
          <w:szCs w:val="28"/>
        </w:rPr>
        <w:t xml:space="preserve">Под приносящей доход деятельностью, </w:t>
      </w:r>
      <w:r w:rsidRPr="00EB3B04">
        <w:rPr>
          <w:rFonts w:ascii="Times New Roman CYR" w:hAnsi="Times New Roman CYR" w:cs="Times New Roman CYR"/>
          <w:bCs/>
          <w:spacing w:val="-4"/>
          <w:szCs w:val="28"/>
        </w:rPr>
        <w:t>добровольных</w:t>
      </w:r>
      <w:r w:rsidRPr="00EB3B04">
        <w:rPr>
          <w:rFonts w:ascii="Times New Roman CYR" w:hAnsi="Times New Roman CYR" w:cs="Times New Roman CYR"/>
          <w:bCs/>
          <w:szCs w:val="28"/>
        </w:rPr>
        <w:t xml:space="preserve"> пожертвований и целевых взносов физических и (или) юридических лиц</w:t>
      </w:r>
      <w:r w:rsidRPr="00EB3B04">
        <w:rPr>
          <w:rFonts w:ascii="Times New Roman CYR" w:hAnsi="Times New Roman CYR" w:cs="Times New Roman CYR"/>
          <w:spacing w:val="-4"/>
          <w:szCs w:val="28"/>
        </w:rPr>
        <w:t xml:space="preserve"> в настоящем Положении понимаются: </w:t>
      </w:r>
      <w:r w:rsidRPr="00EB3B04">
        <w:rPr>
          <w:szCs w:val="28"/>
          <w:shd w:val="clear" w:color="auto" w:fill="FFFFFF"/>
        </w:rPr>
        <w:t>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14:paraId="6EF6C891" w14:textId="2565ACCE" w:rsidR="00A7055B" w:rsidRDefault="00A7055B" w:rsidP="00A7055B">
      <w:pPr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>
        <w:rPr>
          <w:szCs w:val="28"/>
          <w:highlight w:val="white"/>
        </w:rPr>
        <w:t>1.8</w:t>
      </w:r>
      <w:r w:rsidRPr="00C90D3D">
        <w:rPr>
          <w:szCs w:val="28"/>
          <w:highlight w:val="white"/>
        </w:rPr>
        <w:t xml:space="preserve">. Перечень платных образовательных услуг, оказываемых </w:t>
      </w:r>
      <w:r>
        <w:rPr>
          <w:szCs w:val="28"/>
        </w:rPr>
        <w:t>дошкольным образовательным учреждением</w:t>
      </w:r>
      <w:r w:rsidRPr="00C90D3D">
        <w:rPr>
          <w:szCs w:val="28"/>
          <w:highlight w:val="white"/>
        </w:rPr>
        <w:t xml:space="preserve">, и порядок их предоставления определяется Уставом дошкольного образовательного учреждения - детского сада </w:t>
      </w:r>
      <w:r w:rsidR="00311FBB">
        <w:rPr>
          <w:szCs w:val="28"/>
        </w:rPr>
        <w:t xml:space="preserve">комбинированного вида </w:t>
      </w:r>
      <w:r>
        <w:rPr>
          <w:szCs w:val="28"/>
        </w:rPr>
        <w:t>№ 5</w:t>
      </w:r>
      <w:r w:rsidR="00311FBB">
        <w:rPr>
          <w:szCs w:val="28"/>
        </w:rPr>
        <w:t>62</w:t>
      </w:r>
      <w:r w:rsidRPr="00034BBF">
        <w:rPr>
          <w:szCs w:val="28"/>
        </w:rPr>
        <w:t xml:space="preserve"> </w:t>
      </w:r>
      <w:r w:rsidRPr="00C90D3D">
        <w:rPr>
          <w:szCs w:val="28"/>
          <w:highlight w:val="white"/>
        </w:rPr>
        <w:t>и настоящим Положением.</w:t>
      </w:r>
      <w:bookmarkStart w:id="1" w:name="bookmark0"/>
    </w:p>
    <w:p w14:paraId="0C794D4D" w14:textId="77777777" w:rsidR="00A7055B" w:rsidRPr="004968F9" w:rsidRDefault="00A7055B" w:rsidP="00A7055B">
      <w:pPr>
        <w:autoSpaceDE w:val="0"/>
        <w:autoSpaceDN w:val="0"/>
        <w:adjustRightInd w:val="0"/>
        <w:spacing w:line="276" w:lineRule="auto"/>
        <w:ind w:left="284" w:right="1014" w:firstLine="424"/>
        <w:rPr>
          <w:sz w:val="10"/>
          <w:szCs w:val="10"/>
          <w:highlight w:val="white"/>
        </w:rPr>
      </w:pPr>
    </w:p>
    <w:p w14:paraId="249748BC" w14:textId="77777777" w:rsidR="00A7055B" w:rsidRDefault="00A7055B" w:rsidP="004771DD">
      <w:pPr>
        <w:pStyle w:val="a3"/>
        <w:spacing w:line="276" w:lineRule="auto"/>
        <w:ind w:left="284" w:right="1014" w:firstLine="424"/>
        <w:jc w:val="center"/>
        <w:rPr>
          <w:rFonts w:ascii="Times New Roman" w:hAnsi="Times New Roman"/>
          <w:b/>
          <w:sz w:val="28"/>
          <w:szCs w:val="28"/>
        </w:rPr>
      </w:pPr>
      <w:r w:rsidRPr="00034BBF">
        <w:rPr>
          <w:rFonts w:ascii="Times New Roman" w:hAnsi="Times New Roman"/>
          <w:b/>
          <w:sz w:val="28"/>
          <w:szCs w:val="28"/>
        </w:rPr>
        <w:t>2. ПОРЯДОК ОБРАЗОВАНИЯ (ФОРМИРОВАНИЯ) ВНЕБЮДЖЕТНЫХ СРЕДСТВ.</w:t>
      </w:r>
      <w:bookmarkEnd w:id="1"/>
    </w:p>
    <w:p w14:paraId="5ACE0BE4" w14:textId="77777777" w:rsidR="00A7055B" w:rsidRPr="004968F9" w:rsidRDefault="00A7055B" w:rsidP="00A7055B">
      <w:pPr>
        <w:pStyle w:val="a3"/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b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2.1. Дошкольное образовательное учреждение 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является учреждением, которое содержится за счет субсидий на выполнение муниципального задания, субсидий на иные цели, средства </w:t>
      </w:r>
      <w:r>
        <w:rPr>
          <w:rStyle w:val="10"/>
          <w:rFonts w:ascii="Times New Roman" w:hAnsi="Times New Roman"/>
          <w:sz w:val="28"/>
          <w:szCs w:val="28"/>
        </w:rPr>
        <w:t xml:space="preserve">от </w:t>
      </w:r>
      <w:r w:rsidRPr="00034BBF">
        <w:rPr>
          <w:rStyle w:val="10"/>
          <w:rFonts w:ascii="Times New Roman" w:hAnsi="Times New Roman"/>
          <w:sz w:val="28"/>
          <w:szCs w:val="28"/>
        </w:rPr>
        <w:t>приносящ</w:t>
      </w:r>
      <w:r>
        <w:rPr>
          <w:rStyle w:val="10"/>
          <w:rFonts w:ascii="Times New Roman" w:hAnsi="Times New Roman"/>
          <w:sz w:val="28"/>
          <w:szCs w:val="28"/>
        </w:rPr>
        <w:t>ей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 доход деятельности.</w:t>
      </w:r>
    </w:p>
    <w:p w14:paraId="2DAB217D" w14:textId="77777777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2.2. Средства от приносящей доход 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деятельности - это средства, поступившие в соответствии с законодательством в распоряжение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, кроме субсидий на выполнение муниципального задания и субсидий на иные цели. </w:t>
      </w:r>
    </w:p>
    <w:p w14:paraId="19309553" w14:textId="77777777" w:rsidR="00A7055B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2.3. </w:t>
      </w:r>
      <w:r w:rsidRPr="00034BBF">
        <w:rPr>
          <w:rStyle w:val="10"/>
          <w:rFonts w:ascii="Times New Roman" w:hAnsi="Times New Roman"/>
          <w:sz w:val="28"/>
          <w:szCs w:val="28"/>
        </w:rPr>
        <w:t>Источниками формирования средств</w:t>
      </w:r>
      <w:r>
        <w:rPr>
          <w:rStyle w:val="10"/>
          <w:rFonts w:ascii="Times New Roman" w:hAnsi="Times New Roman"/>
          <w:sz w:val="28"/>
          <w:szCs w:val="28"/>
        </w:rPr>
        <w:t>,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 приносящи</w:t>
      </w:r>
      <w:r w:rsidRPr="00C90D3D">
        <w:rPr>
          <w:rStyle w:val="10"/>
          <w:rFonts w:ascii="Times New Roman" w:hAnsi="Times New Roman"/>
          <w:sz w:val="28"/>
          <w:szCs w:val="28"/>
        </w:rPr>
        <w:t>х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 доход деятельности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 являются:</w:t>
      </w:r>
    </w:p>
    <w:p w14:paraId="77DD4D9E" w14:textId="77777777" w:rsidR="00A7055B" w:rsidRPr="00034BBF" w:rsidRDefault="00A7055B" w:rsidP="00A7055B">
      <w:pPr>
        <w:pStyle w:val="a3"/>
        <w:numPr>
          <w:ilvl w:val="0"/>
          <w:numId w:val="1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>родительская плата;</w:t>
      </w:r>
    </w:p>
    <w:p w14:paraId="7FF796A3" w14:textId="77777777" w:rsidR="00A7055B" w:rsidRPr="0028561D" w:rsidRDefault="00A7055B" w:rsidP="00A7055B">
      <w:pPr>
        <w:pStyle w:val="a3"/>
        <w:numPr>
          <w:ilvl w:val="0"/>
          <w:numId w:val="1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034BBF">
        <w:rPr>
          <w:rStyle w:val="10"/>
          <w:rFonts w:ascii="Times New Roman" w:hAnsi="Times New Roman"/>
          <w:sz w:val="28"/>
          <w:szCs w:val="28"/>
        </w:rPr>
        <w:t>добровольные пожер</w:t>
      </w:r>
      <w:r>
        <w:rPr>
          <w:rStyle w:val="10"/>
          <w:rFonts w:ascii="Times New Roman" w:hAnsi="Times New Roman"/>
          <w:sz w:val="28"/>
          <w:szCs w:val="28"/>
        </w:rPr>
        <w:t xml:space="preserve">твования родителей (законных представителей) </w:t>
      </w:r>
      <w:r w:rsidRPr="0028561D">
        <w:rPr>
          <w:rStyle w:val="10"/>
          <w:rFonts w:ascii="Times New Roman" w:hAnsi="Times New Roman"/>
          <w:sz w:val="28"/>
          <w:szCs w:val="28"/>
        </w:rPr>
        <w:t>воспитанников;</w:t>
      </w:r>
    </w:p>
    <w:p w14:paraId="585AEF50" w14:textId="77777777" w:rsidR="00A7055B" w:rsidRDefault="00A7055B" w:rsidP="00A7055B">
      <w:pPr>
        <w:pStyle w:val="a3"/>
        <w:numPr>
          <w:ilvl w:val="0"/>
          <w:numId w:val="1"/>
        </w:numPr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sz w:val="28"/>
          <w:szCs w:val="28"/>
        </w:rPr>
      </w:pPr>
      <w:r w:rsidRPr="00034BBF">
        <w:rPr>
          <w:rStyle w:val="10"/>
          <w:rFonts w:ascii="Times New Roman" w:hAnsi="Times New Roman"/>
          <w:sz w:val="28"/>
          <w:szCs w:val="28"/>
        </w:rPr>
        <w:t>целевые пожертвования физических и (и</w:t>
      </w:r>
      <w:r>
        <w:rPr>
          <w:rStyle w:val="10"/>
          <w:rFonts w:ascii="Times New Roman" w:hAnsi="Times New Roman"/>
          <w:sz w:val="28"/>
          <w:szCs w:val="28"/>
        </w:rPr>
        <w:t xml:space="preserve">ли) юридических лиц; </w:t>
      </w:r>
    </w:p>
    <w:p w14:paraId="339BB2E5" w14:textId="77777777" w:rsidR="00A7055B" w:rsidRPr="008119A5" w:rsidRDefault="00A7055B" w:rsidP="00A7055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bCs/>
          <w:sz w:val="28"/>
          <w:szCs w:val="28"/>
          <w:lang w:eastAsia="ru-RU"/>
        </w:rPr>
      </w:pPr>
      <w:r w:rsidRPr="008119A5">
        <w:rPr>
          <w:rStyle w:val="10"/>
          <w:rFonts w:ascii="Times New Roman" w:hAnsi="Times New Roman"/>
          <w:sz w:val="28"/>
          <w:szCs w:val="28"/>
        </w:rPr>
        <w:t>доходы от оказания платных образовательных услуг;</w:t>
      </w:r>
    </w:p>
    <w:p w14:paraId="772AC511" w14:textId="77777777" w:rsidR="00A7055B" w:rsidRPr="008119A5" w:rsidRDefault="00A7055B" w:rsidP="00A7055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bCs/>
          <w:sz w:val="28"/>
          <w:szCs w:val="28"/>
          <w:lang w:eastAsia="ru-RU"/>
        </w:rPr>
      </w:pPr>
      <w:r w:rsidRPr="008119A5">
        <w:rPr>
          <w:rStyle w:val="10"/>
          <w:rFonts w:ascii="Times New Roman" w:hAnsi="Times New Roman"/>
          <w:sz w:val="28"/>
          <w:szCs w:val="28"/>
        </w:rPr>
        <w:lastRenderedPageBreak/>
        <w:t>спонсорская помощь от организаций, учреждений,</w:t>
      </w:r>
      <w:r w:rsidRPr="008119A5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8119A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14:paraId="3ED72120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szCs w:val="28"/>
          <w:highlight w:val="white"/>
        </w:rPr>
      </w:pPr>
      <w:r w:rsidRPr="00C90D3D">
        <w:rPr>
          <w:rFonts w:ascii="Times New Roman CYR" w:hAnsi="Times New Roman CYR" w:cs="Times New Roman CYR"/>
          <w:szCs w:val="28"/>
          <w:highlight w:val="white"/>
        </w:rPr>
        <w:t xml:space="preserve">Перечень платных образовательных услуг является открытым: </w:t>
      </w:r>
      <w:r w:rsidRPr="00034BBF">
        <w:rPr>
          <w:szCs w:val="28"/>
        </w:rPr>
        <w:t>МБДОУ</w:t>
      </w:r>
      <w:r w:rsidRPr="00C90D3D">
        <w:rPr>
          <w:rFonts w:ascii="Times New Roman CYR" w:hAnsi="Times New Roman CYR" w:cs="Times New Roman CYR"/>
          <w:szCs w:val="28"/>
          <w:highlight w:val="white"/>
        </w:rPr>
        <w:t xml:space="preserve"> вправе реализовывать любые иные платные образовательные услуги в соответствии с действующим законодательством Российской Федерации.</w:t>
      </w:r>
    </w:p>
    <w:p w14:paraId="5E1E9D84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 w:rsidRPr="00C90D3D">
        <w:rPr>
          <w:szCs w:val="28"/>
          <w:highlight w:val="white"/>
        </w:rPr>
        <w:t>2.4. Оказание платных образовательных услуг осуществляется на основании договоров об оказании платных образовательных услуг исключительно по желанию родителей (законных представителей) воспитанников и, в случаях, предусмотренных законодательством. Виды услуг:</w:t>
      </w:r>
    </w:p>
    <w:p w14:paraId="578DC970" w14:textId="77777777" w:rsidR="00A7055B" w:rsidRPr="00C73657" w:rsidRDefault="00A7055B" w:rsidP="00A7055B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 w:rsidRPr="00C448D3">
        <w:rPr>
          <w:szCs w:val="28"/>
          <w:highlight w:val="white"/>
        </w:rPr>
        <w:t>обучение воспитанников по дополнительным образовательным программам (за пределами государствен</w:t>
      </w:r>
      <w:r>
        <w:rPr>
          <w:szCs w:val="28"/>
          <w:highlight w:val="white"/>
        </w:rPr>
        <w:t>ных образовательных стандартов);</w:t>
      </w:r>
    </w:p>
    <w:p w14:paraId="7575AA85" w14:textId="77777777" w:rsidR="00A7055B" w:rsidRPr="00346664" w:rsidRDefault="00A7055B" w:rsidP="00A7055B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szCs w:val="28"/>
          <w:highlight w:val="white"/>
        </w:rPr>
      </w:pPr>
      <w:r w:rsidRPr="00346664">
        <w:rPr>
          <w:szCs w:val="28"/>
        </w:rPr>
        <w:t>иных видов деятельности при наличии у дошкольного образовательного учреждения лицензии на ее осуществление.</w:t>
      </w:r>
    </w:p>
    <w:p w14:paraId="3E1BB28B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pacing w:val="-11"/>
          <w:szCs w:val="28"/>
          <w:highlight w:val="white"/>
        </w:rPr>
      </w:pPr>
      <w:r w:rsidRPr="00C90D3D">
        <w:rPr>
          <w:spacing w:val="-8"/>
          <w:szCs w:val="28"/>
          <w:highlight w:val="white"/>
        </w:rPr>
        <w:t xml:space="preserve">Платные образовательные услуги не могут быть оказаны </w:t>
      </w:r>
      <w:r w:rsidRPr="00034BBF">
        <w:rPr>
          <w:szCs w:val="28"/>
        </w:rPr>
        <w:t>МБДОУ</w:t>
      </w:r>
      <w:r>
        <w:rPr>
          <w:spacing w:val="-8"/>
          <w:szCs w:val="28"/>
          <w:highlight w:val="white"/>
        </w:rPr>
        <w:t xml:space="preserve"> </w:t>
      </w:r>
      <w:r w:rsidRPr="00C90D3D">
        <w:rPr>
          <w:spacing w:val="-8"/>
          <w:szCs w:val="28"/>
          <w:highlight w:val="white"/>
        </w:rPr>
        <w:t>взамен</w:t>
      </w:r>
      <w:r w:rsidRPr="00C90D3D">
        <w:rPr>
          <w:spacing w:val="2"/>
          <w:szCs w:val="28"/>
          <w:highlight w:val="white"/>
        </w:rPr>
        <w:t xml:space="preserve"> или в </w:t>
      </w:r>
      <w:r w:rsidRPr="00C90D3D">
        <w:rPr>
          <w:spacing w:val="-4"/>
          <w:szCs w:val="28"/>
          <w:highlight w:val="white"/>
        </w:rPr>
        <w:t xml:space="preserve">рамках основной общеобразовательной деятельности, финансируемой за счет средств </w:t>
      </w:r>
      <w:r w:rsidRPr="00C90D3D">
        <w:rPr>
          <w:spacing w:val="-11"/>
          <w:szCs w:val="28"/>
          <w:highlight w:val="white"/>
        </w:rPr>
        <w:t>соответствующего бюджета.</w:t>
      </w:r>
    </w:p>
    <w:p w14:paraId="479D4CA5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zCs w:val="28"/>
        </w:rPr>
        <w:t xml:space="preserve">2.5. Осуществление финансовых операций по приносящей доход деятельности, реализация платных </w:t>
      </w:r>
      <w:r w:rsidRPr="00346664">
        <w:rPr>
          <w:szCs w:val="28"/>
        </w:rPr>
        <w:t>образовательных</w:t>
      </w:r>
      <w:r>
        <w:rPr>
          <w:szCs w:val="28"/>
        </w:rPr>
        <w:t xml:space="preserve"> </w:t>
      </w:r>
      <w:r w:rsidRPr="00C90D3D">
        <w:rPr>
          <w:szCs w:val="28"/>
        </w:rPr>
        <w:t xml:space="preserve">услуг </w:t>
      </w:r>
      <w:r w:rsidRPr="00034BBF">
        <w:rPr>
          <w:szCs w:val="28"/>
        </w:rPr>
        <w:t>МБДОУ</w:t>
      </w:r>
      <w:r w:rsidRPr="00C90D3D">
        <w:rPr>
          <w:szCs w:val="28"/>
        </w:rPr>
        <w:t xml:space="preserve"> осуществляется на основании гражданско-правовых договоров, заключаемых в соответствии с законодательством Российской Федерации с учетом особенности деятельности бюджетных организаций и предъявляемых к ним требований.</w:t>
      </w:r>
    </w:p>
    <w:p w14:paraId="78924116" w14:textId="77777777" w:rsidR="00A7055B" w:rsidRPr="004968F9" w:rsidRDefault="00A7055B" w:rsidP="00A7055B">
      <w:pPr>
        <w:tabs>
          <w:tab w:val="left" w:pos="9921"/>
        </w:tabs>
        <w:spacing w:line="276" w:lineRule="auto"/>
        <w:ind w:left="284" w:right="-2" w:firstLine="424"/>
        <w:rPr>
          <w:color w:val="FF0000"/>
          <w:szCs w:val="28"/>
        </w:rPr>
      </w:pPr>
      <w:r w:rsidRPr="00C90D3D">
        <w:rPr>
          <w:szCs w:val="28"/>
        </w:rPr>
        <w:t xml:space="preserve">Примерная форма договора об оказании платных образовательных услуг государственными и муниципальными общеобразовательными учреждениями, а также негосударственными образовательными организациями и индивидуальным предпринимателем утверждена приказом Минобразования России от </w:t>
      </w:r>
      <w:r w:rsidRPr="00EB3B04">
        <w:rPr>
          <w:szCs w:val="28"/>
        </w:rPr>
        <w:t xml:space="preserve"> </w:t>
      </w:r>
      <w:r w:rsidRPr="00EB3B04">
        <w:rPr>
          <w:sz w:val="23"/>
          <w:szCs w:val="23"/>
        </w:rPr>
        <w:t xml:space="preserve"> </w:t>
      </w:r>
      <w:r w:rsidRPr="00EB3B04">
        <w:rPr>
          <w:szCs w:val="28"/>
          <w:bdr w:val="none" w:sz="0" w:space="0" w:color="auto" w:frame="1"/>
          <w:shd w:val="clear" w:color="auto" w:fill="FFFFFF"/>
        </w:rPr>
        <w:t xml:space="preserve"> 25 октября 2013 г. № 1185.</w:t>
      </w:r>
    </w:p>
    <w:p w14:paraId="1DD7DF75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b/>
          <w:bCs/>
          <w:szCs w:val="28"/>
        </w:rPr>
      </w:pPr>
      <w:r w:rsidRPr="00C90D3D">
        <w:rPr>
          <w:szCs w:val="28"/>
        </w:rPr>
        <w:t xml:space="preserve">2.6. Договоры на оказание платных </w:t>
      </w:r>
      <w:r w:rsidRPr="00346664">
        <w:rPr>
          <w:szCs w:val="28"/>
        </w:rPr>
        <w:t xml:space="preserve">образовательных </w:t>
      </w:r>
      <w:r w:rsidRPr="00C90D3D">
        <w:rPr>
          <w:szCs w:val="28"/>
        </w:rPr>
        <w:t xml:space="preserve">услуг подписываются руководителем дошкольного образовательного учреждения. </w:t>
      </w:r>
    </w:p>
    <w:p w14:paraId="7DA445B8" w14:textId="77777777" w:rsidR="00A7055B" w:rsidRPr="00C90D3D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color w:val="000000"/>
          <w:szCs w:val="28"/>
        </w:rPr>
      </w:pPr>
      <w:r w:rsidRPr="00533AF8">
        <w:rPr>
          <w:rStyle w:val="10"/>
          <w:sz w:val="24"/>
          <w:szCs w:val="24"/>
        </w:rPr>
        <w:t>2.7</w:t>
      </w:r>
      <w:r w:rsidRPr="00533AF8">
        <w:rPr>
          <w:rStyle w:val="10"/>
          <w:color w:val="000000"/>
          <w:sz w:val="24"/>
          <w:szCs w:val="24"/>
        </w:rPr>
        <w:t>.</w:t>
      </w:r>
      <w:r w:rsidRPr="00C90D3D">
        <w:rPr>
          <w:rStyle w:val="10"/>
          <w:color w:val="000000"/>
          <w:szCs w:val="28"/>
        </w:rPr>
        <w:t xml:space="preserve"> </w:t>
      </w:r>
      <w:r w:rsidRPr="00C90D3D">
        <w:rPr>
          <w:rFonts w:ascii="Times New Roman CYR" w:hAnsi="Times New Roman CYR" w:cs="Times New Roman CYR"/>
          <w:color w:val="000000"/>
          <w:szCs w:val="28"/>
        </w:rPr>
        <w:t xml:space="preserve">Ответственность за качество оказания платных образовательных услуг в установленном порядке несет руководитель </w:t>
      </w:r>
      <w:r w:rsidRPr="00034BBF">
        <w:rPr>
          <w:szCs w:val="28"/>
        </w:rPr>
        <w:t>МБДОУ</w:t>
      </w:r>
      <w:r w:rsidRPr="00C90D3D">
        <w:rPr>
          <w:rFonts w:ascii="Times New Roman CYR" w:hAnsi="Times New Roman CYR" w:cs="Times New Roman CYR"/>
          <w:color w:val="000000"/>
          <w:szCs w:val="28"/>
        </w:rPr>
        <w:t>, который также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14:paraId="2213A938" w14:textId="68E6FFCB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color w:val="000000"/>
          <w:szCs w:val="28"/>
        </w:rPr>
      </w:pPr>
      <w:r w:rsidRPr="00C90D3D">
        <w:rPr>
          <w:color w:val="000000"/>
          <w:szCs w:val="28"/>
        </w:rPr>
        <w:lastRenderedPageBreak/>
        <w:t>2.8. Оп</w:t>
      </w:r>
      <w:r>
        <w:rPr>
          <w:color w:val="000000"/>
          <w:szCs w:val="28"/>
        </w:rPr>
        <w:t xml:space="preserve">лата услуг (работ) физическими </w:t>
      </w:r>
      <w:r w:rsidRPr="00C90D3D">
        <w:rPr>
          <w:color w:val="000000"/>
          <w:szCs w:val="28"/>
        </w:rPr>
        <w:t xml:space="preserve">и юридическими лицами, </w:t>
      </w:r>
      <w:r w:rsidR="003A5EF5" w:rsidRPr="00C90D3D">
        <w:rPr>
          <w:color w:val="000000"/>
          <w:szCs w:val="28"/>
        </w:rPr>
        <w:t>безвозмездные поступления</w:t>
      </w:r>
      <w:r w:rsidRPr="00C90D3D">
        <w:rPr>
          <w:color w:val="000000"/>
          <w:szCs w:val="28"/>
        </w:rPr>
        <w:t xml:space="preserve"> от физических и юридических лиц, в том числе добровольные пожертвования могут производиться в безналичной форме.</w:t>
      </w:r>
    </w:p>
    <w:p w14:paraId="674F891B" w14:textId="77777777" w:rsidR="00A7055B" w:rsidRPr="00C90D3D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color w:val="000000"/>
          <w:szCs w:val="28"/>
        </w:rPr>
      </w:pPr>
      <w:r w:rsidRPr="00C90D3D">
        <w:rPr>
          <w:color w:val="000000"/>
          <w:szCs w:val="28"/>
        </w:rPr>
        <w:t>Безналичные расчеты производятся через банковские учреждения и (или) отделения почтовой связи на лицевой счет дошкольного образовательного учреждения, открытый в органах казначейства.</w:t>
      </w:r>
    </w:p>
    <w:p w14:paraId="714BC0C0" w14:textId="77777777" w:rsidR="00A7055B" w:rsidRPr="00F40336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2.9. </w:t>
      </w:r>
      <w:r w:rsidRPr="00F40336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F40336">
        <w:rPr>
          <w:rStyle w:val="10"/>
          <w:rFonts w:ascii="Times New Roman" w:hAnsi="Times New Roman"/>
          <w:sz w:val="28"/>
          <w:szCs w:val="28"/>
        </w:rPr>
        <w:t xml:space="preserve"> может иметь и использовать средства</w:t>
      </w:r>
      <w:r>
        <w:rPr>
          <w:rStyle w:val="10"/>
          <w:rFonts w:ascii="Times New Roman" w:hAnsi="Times New Roman"/>
          <w:sz w:val="28"/>
          <w:szCs w:val="28"/>
        </w:rPr>
        <w:t>,</w:t>
      </w:r>
      <w:r w:rsidRPr="00F40336">
        <w:rPr>
          <w:rStyle w:val="10"/>
          <w:rFonts w:ascii="Times New Roman" w:hAnsi="Times New Roman"/>
          <w:sz w:val="28"/>
          <w:szCs w:val="28"/>
        </w:rPr>
        <w:t xml:space="preserve"> приносящие доход деятельности на следующих условиях:</w:t>
      </w:r>
    </w:p>
    <w:p w14:paraId="022E6DD4" w14:textId="77777777" w:rsidR="00A7055B" w:rsidRPr="00C90D3D" w:rsidRDefault="00A7055B" w:rsidP="00A7055B">
      <w:pPr>
        <w:pStyle w:val="a3"/>
        <w:numPr>
          <w:ilvl w:val="0"/>
          <w:numId w:val="3"/>
        </w:numPr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C90D3D">
        <w:rPr>
          <w:rStyle w:val="10"/>
          <w:rFonts w:ascii="Times New Roman" w:hAnsi="Times New Roman"/>
          <w:sz w:val="28"/>
          <w:szCs w:val="28"/>
        </w:rPr>
        <w:t xml:space="preserve">наличие сметы </w:t>
      </w:r>
      <w:r>
        <w:rPr>
          <w:rStyle w:val="10"/>
          <w:rFonts w:ascii="Times New Roman" w:hAnsi="Times New Roman"/>
          <w:sz w:val="28"/>
          <w:szCs w:val="28"/>
        </w:rPr>
        <w:t>доходов и расходов, утвержденной</w:t>
      </w:r>
      <w:r w:rsidRPr="00C90D3D">
        <w:rPr>
          <w:rStyle w:val="10"/>
          <w:rFonts w:ascii="Times New Roman" w:hAnsi="Times New Roman"/>
          <w:sz w:val="28"/>
          <w:szCs w:val="28"/>
        </w:rPr>
        <w:t xml:space="preserve"> в установленном порядке;</w:t>
      </w:r>
    </w:p>
    <w:p w14:paraId="4A381D08" w14:textId="0279FDD7" w:rsidR="00A7055B" w:rsidRDefault="00A7055B" w:rsidP="00A7055B">
      <w:pPr>
        <w:pStyle w:val="a3"/>
        <w:numPr>
          <w:ilvl w:val="0"/>
          <w:numId w:val="3"/>
        </w:numPr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034BBF">
        <w:rPr>
          <w:rStyle w:val="10"/>
          <w:rFonts w:ascii="Times New Roman" w:hAnsi="Times New Roman"/>
          <w:sz w:val="28"/>
          <w:szCs w:val="28"/>
        </w:rPr>
        <w:t xml:space="preserve">наличие </w:t>
      </w:r>
      <w:r>
        <w:rPr>
          <w:rStyle w:val="10"/>
          <w:rFonts w:ascii="Times New Roman" w:hAnsi="Times New Roman"/>
          <w:sz w:val="28"/>
          <w:szCs w:val="28"/>
        </w:rPr>
        <w:t>«</w:t>
      </w:r>
      <w:r w:rsidRPr="00034BBF">
        <w:rPr>
          <w:rStyle w:val="10"/>
          <w:rFonts w:ascii="Times New Roman" w:hAnsi="Times New Roman"/>
          <w:sz w:val="28"/>
          <w:szCs w:val="28"/>
        </w:rPr>
        <w:t xml:space="preserve">Положения о </w:t>
      </w:r>
      <w:r w:rsidRPr="00034BBF">
        <w:rPr>
          <w:rFonts w:ascii="Times New Roman" w:hAnsi="Times New Roman"/>
          <w:sz w:val="28"/>
          <w:szCs w:val="28"/>
        </w:rPr>
        <w:t xml:space="preserve">порядке формирования и использования </w:t>
      </w:r>
      <w:r>
        <w:rPr>
          <w:rFonts w:ascii="Times New Roman" w:hAnsi="Times New Roman"/>
          <w:sz w:val="28"/>
          <w:szCs w:val="28"/>
        </w:rPr>
        <w:t>средств</w:t>
      </w:r>
      <w:r w:rsidRPr="00F40336">
        <w:rPr>
          <w:rFonts w:ascii="Times New Roman" w:hAnsi="Times New Roman"/>
          <w:sz w:val="28"/>
          <w:szCs w:val="28"/>
        </w:rPr>
        <w:t xml:space="preserve"> от приносящей доход деятель</w:t>
      </w:r>
      <w:r>
        <w:rPr>
          <w:rFonts w:ascii="Times New Roman" w:hAnsi="Times New Roman"/>
          <w:sz w:val="28"/>
          <w:szCs w:val="28"/>
        </w:rPr>
        <w:t>ности МБДОУ - детского сада</w:t>
      </w:r>
      <w:r w:rsidR="00311FBB">
        <w:rPr>
          <w:rFonts w:ascii="Times New Roman" w:hAnsi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/>
          <w:sz w:val="28"/>
          <w:szCs w:val="28"/>
        </w:rPr>
        <w:t xml:space="preserve"> № 5</w:t>
      </w:r>
      <w:r w:rsidR="00311FBB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>»</w:t>
      </w:r>
      <w:r w:rsidRPr="00F40336">
        <w:rPr>
          <w:rFonts w:ascii="Times New Roman" w:hAnsi="Times New Roman"/>
          <w:sz w:val="28"/>
          <w:szCs w:val="28"/>
        </w:rPr>
        <w:t>.</w:t>
      </w:r>
    </w:p>
    <w:p w14:paraId="65BE8C88" w14:textId="77777777" w:rsidR="00A7055B" w:rsidRPr="0073014A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sz w:val="10"/>
          <w:szCs w:val="10"/>
        </w:rPr>
      </w:pPr>
    </w:p>
    <w:p w14:paraId="5A2218F8" w14:textId="77777777" w:rsidR="00A7055B" w:rsidRPr="00F40336" w:rsidRDefault="00A7055B" w:rsidP="00A7055B">
      <w:pPr>
        <w:pStyle w:val="a3"/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sz w:val="10"/>
          <w:szCs w:val="10"/>
        </w:rPr>
      </w:pPr>
    </w:p>
    <w:p w14:paraId="6924BA95" w14:textId="77777777" w:rsidR="00A7055B" w:rsidRPr="0073014A" w:rsidRDefault="00A7055B" w:rsidP="004771DD">
      <w:pPr>
        <w:pStyle w:val="a3"/>
        <w:numPr>
          <w:ilvl w:val="0"/>
          <w:numId w:val="10"/>
        </w:numPr>
        <w:spacing w:line="276" w:lineRule="auto"/>
        <w:ind w:left="284" w:right="-2" w:firstLine="424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1"/>
      <w:r w:rsidRPr="00CD2790">
        <w:rPr>
          <w:rFonts w:ascii="Times New Roman" w:hAnsi="Times New Roman"/>
          <w:b/>
          <w:sz w:val="28"/>
          <w:szCs w:val="28"/>
        </w:rPr>
        <w:t>ПОРЯДОК РАСХОДОВАНИЯ СРЕДСТВ ПРИНОСЯЩЕЙ ДОХОД ДЕЯТЕЛЬНОСТИ.</w:t>
      </w:r>
      <w:bookmarkEnd w:id="2"/>
    </w:p>
    <w:p w14:paraId="4116D3D3" w14:textId="77777777" w:rsidR="00A7055B" w:rsidRPr="00C73657" w:rsidRDefault="00A7055B" w:rsidP="00A7055B">
      <w:pPr>
        <w:spacing w:line="276" w:lineRule="auto"/>
        <w:ind w:left="284" w:right="-2" w:firstLine="424"/>
        <w:rPr>
          <w:rFonts w:ascii="Times New Roman CYR" w:hAnsi="Times New Roman CYR" w:cs="Times New Roman CYR"/>
          <w:color w:val="FF0000"/>
          <w:spacing w:val="-11"/>
          <w:szCs w:val="28"/>
          <w:highlight w:val="white"/>
        </w:rPr>
      </w:pPr>
      <w:r w:rsidRPr="00C90D3D">
        <w:rPr>
          <w:spacing w:val="-11"/>
          <w:szCs w:val="28"/>
          <w:highlight w:val="white"/>
        </w:rPr>
        <w:t xml:space="preserve">3.1. </w:t>
      </w:r>
      <w:r w:rsidRPr="00346664">
        <w:rPr>
          <w:rFonts w:ascii="Times New Roman CYR" w:hAnsi="Times New Roman CYR" w:cs="Times New Roman CYR"/>
          <w:spacing w:val="-11"/>
          <w:szCs w:val="28"/>
          <w:highlight w:val="white"/>
        </w:rPr>
        <w:t>Доходы (с</w:t>
      </w:r>
      <w:r w:rsidRPr="00346664">
        <w:rPr>
          <w:rFonts w:ascii="Times New Roman CYR" w:hAnsi="Times New Roman CYR" w:cs="Times New Roman CYR"/>
          <w:szCs w:val="28"/>
          <w:highlight w:val="white"/>
        </w:rPr>
        <w:t>редства), полученные МБДОУ от</w:t>
      </w:r>
      <w:r w:rsidRPr="00346664">
        <w:rPr>
          <w:rFonts w:ascii="Times New Roman CYR" w:hAnsi="Times New Roman CYR" w:cs="Times New Roman CYR"/>
          <w:szCs w:val="28"/>
        </w:rPr>
        <w:t xml:space="preserve"> приносящей доход деятельности, </w:t>
      </w:r>
      <w:r w:rsidRPr="00346664">
        <w:rPr>
          <w:rFonts w:ascii="Times New Roman CYR" w:hAnsi="Times New Roman CYR" w:cs="Times New Roman CYR"/>
          <w:bCs/>
          <w:szCs w:val="28"/>
        </w:rPr>
        <w:t>добровольных пожертвований и целевых взносов физических и (или) юридических лиц</w:t>
      </w:r>
      <w:r w:rsidRPr="00346664">
        <w:rPr>
          <w:rFonts w:ascii="Times New Roman CYR" w:hAnsi="Times New Roman CYR" w:cs="Times New Roman CYR"/>
          <w:szCs w:val="28"/>
          <w:highlight w:val="white"/>
        </w:rPr>
        <w:t>, являются дополнительным источником бюджетного финансирования их расходов и расходуются МБДОУ на уставные цели.</w:t>
      </w:r>
    </w:p>
    <w:p w14:paraId="23C91C7F" w14:textId="77777777" w:rsidR="00A7055B" w:rsidRPr="00346664" w:rsidRDefault="00A7055B" w:rsidP="00A7055B">
      <w:pPr>
        <w:pStyle w:val="tex2st"/>
        <w:tabs>
          <w:tab w:val="left" w:pos="0"/>
          <w:tab w:val="left" w:pos="851"/>
        </w:tabs>
        <w:spacing w:before="0" w:beforeAutospacing="0" w:after="0" w:afterAutospacing="0" w:line="276" w:lineRule="auto"/>
        <w:ind w:left="284" w:right="-2" w:firstLine="424"/>
        <w:jc w:val="both"/>
        <w:rPr>
          <w:sz w:val="28"/>
          <w:szCs w:val="28"/>
          <w:lang w:bidi="hi-IN"/>
        </w:rPr>
      </w:pPr>
      <w:r w:rsidRPr="00736455">
        <w:rPr>
          <w:rStyle w:val="10"/>
          <w:sz w:val="28"/>
          <w:szCs w:val="28"/>
        </w:rPr>
        <w:t>3.</w:t>
      </w:r>
      <w:r>
        <w:rPr>
          <w:rStyle w:val="10"/>
          <w:sz w:val="28"/>
          <w:szCs w:val="28"/>
        </w:rPr>
        <w:t xml:space="preserve">3. </w:t>
      </w:r>
      <w:r w:rsidRPr="00346664">
        <w:rPr>
          <w:sz w:val="28"/>
          <w:szCs w:val="28"/>
          <w:lang w:bidi="hi-IN"/>
        </w:rPr>
        <w:t xml:space="preserve">Денежные средства, полученные от приносящей доход деятельности, могут расходоваться по следующим направлениям: </w:t>
      </w:r>
    </w:p>
    <w:p w14:paraId="7556FB9E" w14:textId="77777777" w:rsidR="00A7055B" w:rsidRPr="00346664" w:rsidRDefault="00533AF8" w:rsidP="00A7055B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21"/>
        </w:tabs>
        <w:spacing w:line="276" w:lineRule="auto"/>
        <w:ind w:left="284" w:right="-144" w:firstLine="424"/>
        <w:contextualSpacing w:val="0"/>
        <w:rPr>
          <w:b/>
          <w:szCs w:val="28"/>
          <w:lang w:bidi="hi-IN"/>
        </w:rPr>
      </w:pPr>
      <w:r>
        <w:rPr>
          <w:rFonts w:ascii="Times New Roman CYR" w:hAnsi="Times New Roman CYR" w:cs="Times New Roman CYR"/>
          <w:szCs w:val="28"/>
        </w:rPr>
        <w:t xml:space="preserve">         </w:t>
      </w:r>
      <w:r w:rsidR="00A7055B" w:rsidRPr="00346664">
        <w:rPr>
          <w:rFonts w:ascii="Times New Roman CYR" w:hAnsi="Times New Roman CYR" w:cs="Times New Roman CYR"/>
          <w:szCs w:val="28"/>
        </w:rPr>
        <w:t>на оплату труда, премирование и начисления на фонд оплаты труда работников, занятых на оказание платных образовательных услуг;</w:t>
      </w:r>
      <w:r w:rsidR="00A7055B" w:rsidRPr="00346664">
        <w:rPr>
          <w:b/>
          <w:szCs w:val="28"/>
          <w:lang w:bidi="hi-IN"/>
        </w:rPr>
        <w:t xml:space="preserve"> </w:t>
      </w:r>
    </w:p>
    <w:p w14:paraId="24FFC12E" w14:textId="77777777" w:rsidR="00A7055B" w:rsidRPr="00736455" w:rsidRDefault="00A7055B" w:rsidP="00A7055B">
      <w:pPr>
        <w:pStyle w:val="a3"/>
        <w:numPr>
          <w:ilvl w:val="0"/>
          <w:numId w:val="4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>н</w:t>
      </w:r>
      <w:r w:rsidRPr="00736455">
        <w:rPr>
          <w:rStyle w:val="10"/>
          <w:rFonts w:ascii="Times New Roman" w:hAnsi="Times New Roman"/>
          <w:sz w:val="28"/>
          <w:szCs w:val="28"/>
        </w:rPr>
        <w:t>а развитие материально</w:t>
      </w:r>
      <w:r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736455">
        <w:rPr>
          <w:rStyle w:val="10"/>
          <w:rFonts w:ascii="Times New Roman" w:hAnsi="Times New Roman"/>
          <w:sz w:val="28"/>
          <w:szCs w:val="28"/>
        </w:rPr>
        <w:t>-</w:t>
      </w:r>
      <w:r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736455">
        <w:rPr>
          <w:rStyle w:val="10"/>
          <w:rFonts w:ascii="Times New Roman" w:hAnsi="Times New Roman"/>
          <w:sz w:val="28"/>
          <w:szCs w:val="28"/>
        </w:rPr>
        <w:t>технической базы МБДОУ;</w:t>
      </w:r>
    </w:p>
    <w:p w14:paraId="02A2C108" w14:textId="77777777" w:rsidR="00A7055B" w:rsidRPr="00C90D3D" w:rsidRDefault="00A7055B" w:rsidP="00A7055B">
      <w:pPr>
        <w:pStyle w:val="a3"/>
        <w:numPr>
          <w:ilvl w:val="0"/>
          <w:numId w:val="4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736455">
        <w:rPr>
          <w:rStyle w:val="10"/>
          <w:rFonts w:ascii="Times New Roman" w:hAnsi="Times New Roman"/>
          <w:sz w:val="28"/>
          <w:szCs w:val="28"/>
        </w:rPr>
        <w:t xml:space="preserve">на материальное поощрение работников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90D3D">
        <w:rPr>
          <w:rStyle w:val="10"/>
          <w:rFonts w:ascii="Times New Roman" w:hAnsi="Times New Roman"/>
          <w:sz w:val="28"/>
          <w:szCs w:val="28"/>
        </w:rPr>
        <w:t>;</w:t>
      </w:r>
    </w:p>
    <w:p w14:paraId="38D3EFAD" w14:textId="77777777" w:rsidR="00A7055B" w:rsidRPr="004C3644" w:rsidRDefault="00A7055B" w:rsidP="00A7055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</w:rPr>
      </w:pPr>
      <w:r w:rsidRPr="004C3644">
        <w:rPr>
          <w:rFonts w:ascii="Times New Roman CYR" w:hAnsi="Times New Roman CYR" w:cs="Times New Roman CYR"/>
          <w:szCs w:val="28"/>
        </w:rPr>
        <w:t>на приобретение учебно-методической литературы;</w:t>
      </w:r>
    </w:p>
    <w:p w14:paraId="359E9A4A" w14:textId="77777777" w:rsidR="00A7055B" w:rsidRPr="004C3644" w:rsidRDefault="00A7055B" w:rsidP="00A7055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  <w:highlight w:val="white"/>
        </w:rPr>
      </w:pPr>
      <w:r>
        <w:rPr>
          <w:rFonts w:ascii="Times New Roman CYR" w:hAnsi="Times New Roman CYR" w:cs="Times New Roman CYR"/>
          <w:szCs w:val="28"/>
          <w:highlight w:val="white"/>
        </w:rPr>
        <w:t>н</w:t>
      </w:r>
      <w:r w:rsidRPr="004C3644">
        <w:rPr>
          <w:rFonts w:ascii="Times New Roman CYR" w:hAnsi="Times New Roman CYR" w:cs="Times New Roman CYR"/>
          <w:szCs w:val="28"/>
          <w:highlight w:val="white"/>
        </w:rPr>
        <w:t>а оплату коммунальных услуг и услуг связи, печатных услуг, услуг нотариуса, услуг по найму транспорта, услуг по организации концертной деятельности и прочих услуг;</w:t>
      </w:r>
    </w:p>
    <w:p w14:paraId="2091DC94" w14:textId="77777777" w:rsidR="00A7055B" w:rsidRPr="00346664" w:rsidRDefault="00A7055B" w:rsidP="00A7055B">
      <w:pPr>
        <w:pStyle w:val="tex2st"/>
        <w:numPr>
          <w:ilvl w:val="0"/>
          <w:numId w:val="4"/>
        </w:numPr>
        <w:spacing w:before="0" w:beforeAutospacing="0" w:after="0" w:afterAutospacing="0" w:line="276" w:lineRule="auto"/>
        <w:ind w:left="284" w:right="1014" w:firstLine="424"/>
        <w:jc w:val="both"/>
        <w:rPr>
          <w:sz w:val="28"/>
          <w:szCs w:val="28"/>
        </w:rPr>
      </w:pPr>
      <w:r w:rsidRPr="00346664">
        <w:rPr>
          <w:sz w:val="28"/>
          <w:szCs w:val="28"/>
        </w:rPr>
        <w:t>на проведение мероприятий и праздников, конкурсов с воспитанниками;</w:t>
      </w:r>
    </w:p>
    <w:p w14:paraId="16C7EF7D" w14:textId="77777777" w:rsidR="00A7055B" w:rsidRPr="00346664" w:rsidRDefault="00A7055B" w:rsidP="00A7055B">
      <w:pPr>
        <w:pStyle w:val="tex2st"/>
        <w:numPr>
          <w:ilvl w:val="0"/>
          <w:numId w:val="4"/>
        </w:numPr>
        <w:spacing w:before="0" w:beforeAutospacing="0" w:after="0" w:afterAutospacing="0" w:line="276" w:lineRule="auto"/>
        <w:ind w:left="284" w:right="1014" w:firstLine="424"/>
        <w:jc w:val="both"/>
        <w:rPr>
          <w:sz w:val="28"/>
          <w:szCs w:val="28"/>
        </w:rPr>
      </w:pPr>
      <w:r w:rsidRPr="00346664">
        <w:rPr>
          <w:sz w:val="28"/>
          <w:szCs w:val="28"/>
        </w:rPr>
        <w:t>на оплату командировочных расходов;</w:t>
      </w:r>
    </w:p>
    <w:p w14:paraId="0F3B3A19" w14:textId="77777777" w:rsidR="00A7055B" w:rsidRPr="00346664" w:rsidRDefault="00A7055B" w:rsidP="00A7055B">
      <w:pPr>
        <w:pStyle w:val="tex2st"/>
        <w:numPr>
          <w:ilvl w:val="0"/>
          <w:numId w:val="4"/>
        </w:numPr>
        <w:spacing w:before="0" w:beforeAutospacing="0" w:after="0" w:afterAutospacing="0" w:line="276" w:lineRule="auto"/>
        <w:ind w:left="284" w:right="1014" w:firstLine="424"/>
        <w:jc w:val="both"/>
        <w:rPr>
          <w:sz w:val="28"/>
          <w:szCs w:val="28"/>
        </w:rPr>
      </w:pPr>
      <w:r w:rsidRPr="00346664">
        <w:rPr>
          <w:sz w:val="28"/>
          <w:szCs w:val="28"/>
        </w:rPr>
        <w:t>на расходы по повышению квалификации работников;</w:t>
      </w:r>
    </w:p>
    <w:p w14:paraId="6E308096" w14:textId="77777777" w:rsidR="00A7055B" w:rsidRPr="00C90D3D" w:rsidRDefault="00A7055B" w:rsidP="00A7055B">
      <w:pPr>
        <w:pStyle w:val="tex2st"/>
        <w:numPr>
          <w:ilvl w:val="0"/>
          <w:numId w:val="4"/>
        </w:numPr>
        <w:spacing w:before="0" w:beforeAutospacing="0" w:after="0" w:afterAutospacing="0" w:line="276" w:lineRule="auto"/>
        <w:ind w:left="284" w:right="1014" w:firstLine="424"/>
        <w:jc w:val="both"/>
        <w:rPr>
          <w:sz w:val="28"/>
          <w:szCs w:val="28"/>
        </w:rPr>
      </w:pPr>
      <w:r w:rsidRPr="00C90D3D">
        <w:rPr>
          <w:rFonts w:ascii="Times New Roman CYR" w:hAnsi="Times New Roman CYR" w:cs="Times New Roman CYR"/>
          <w:sz w:val="28"/>
          <w:szCs w:val="28"/>
        </w:rPr>
        <w:t xml:space="preserve">на оплату труда работников </w:t>
      </w:r>
      <w:r w:rsidRPr="00034BBF">
        <w:rPr>
          <w:sz w:val="28"/>
          <w:szCs w:val="28"/>
        </w:rPr>
        <w:t>МБДОУ</w:t>
      </w:r>
      <w:r w:rsidRPr="00C90D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0D3D">
        <w:rPr>
          <w:sz w:val="28"/>
          <w:szCs w:val="28"/>
        </w:rPr>
        <w:t>и отчисления по ЕСН;</w:t>
      </w:r>
    </w:p>
    <w:p w14:paraId="55C1DA79" w14:textId="77777777" w:rsidR="00A7055B" w:rsidRPr="00C90D3D" w:rsidRDefault="00A7055B" w:rsidP="00A7055B">
      <w:pPr>
        <w:pStyle w:val="tex2st"/>
        <w:numPr>
          <w:ilvl w:val="0"/>
          <w:numId w:val="4"/>
        </w:numPr>
        <w:spacing w:before="0" w:beforeAutospacing="0" w:after="0" w:afterAutospacing="0" w:line="276" w:lineRule="auto"/>
        <w:ind w:left="284" w:right="1014" w:firstLine="424"/>
        <w:jc w:val="both"/>
        <w:rPr>
          <w:sz w:val="28"/>
          <w:szCs w:val="28"/>
        </w:rPr>
      </w:pPr>
      <w:r w:rsidRPr="00C90D3D">
        <w:rPr>
          <w:sz w:val="28"/>
          <w:szCs w:val="28"/>
        </w:rPr>
        <w:t>на оплату налога на вмененный доход;</w:t>
      </w:r>
    </w:p>
    <w:p w14:paraId="08E74806" w14:textId="77777777" w:rsidR="00A7055B" w:rsidRDefault="00A7055B" w:rsidP="00A7055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</w:rPr>
      </w:pPr>
      <w:r w:rsidRPr="004C3644">
        <w:rPr>
          <w:rFonts w:ascii="Times New Roman CYR" w:hAnsi="Times New Roman CYR" w:cs="Times New Roman CYR"/>
          <w:szCs w:val="28"/>
        </w:rPr>
        <w:t>на закупку материалов (ст</w:t>
      </w:r>
      <w:r>
        <w:rPr>
          <w:rFonts w:ascii="Times New Roman CYR" w:hAnsi="Times New Roman CYR" w:cs="Times New Roman CYR"/>
          <w:szCs w:val="28"/>
        </w:rPr>
        <w:t>роительных, текстильных и т.д.);</w:t>
      </w:r>
    </w:p>
    <w:p w14:paraId="2BC2CF85" w14:textId="77777777" w:rsidR="00A7055B" w:rsidRDefault="00A7055B" w:rsidP="00A7055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</w:rPr>
      </w:pPr>
      <w:r w:rsidRPr="00EB3B04">
        <w:rPr>
          <w:rFonts w:ascii="Times New Roman CYR" w:hAnsi="Times New Roman CYR" w:cs="Times New Roman CYR"/>
          <w:szCs w:val="28"/>
        </w:rPr>
        <w:t xml:space="preserve">на создание интерьеров, эстетического оформления детского </w:t>
      </w:r>
      <w:r w:rsidRPr="00EB3B04">
        <w:rPr>
          <w:rFonts w:ascii="Times New Roman CYR" w:hAnsi="Times New Roman CYR" w:cs="Times New Roman CYR"/>
          <w:szCs w:val="28"/>
        </w:rPr>
        <w:lastRenderedPageBreak/>
        <w:t>сада, благоустройство территории;</w:t>
      </w:r>
    </w:p>
    <w:p w14:paraId="6B9FE3C7" w14:textId="77777777" w:rsidR="00A7055B" w:rsidRPr="00346664" w:rsidRDefault="00A7055B" w:rsidP="00A7055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rFonts w:ascii="Times New Roman CYR" w:hAnsi="Times New Roman CYR" w:cs="Times New Roman CYR"/>
          <w:szCs w:val="28"/>
        </w:rPr>
      </w:pPr>
      <w:r w:rsidRPr="00346664">
        <w:rPr>
          <w:rFonts w:ascii="Times New Roman CYR" w:hAnsi="Times New Roman CYR" w:cs="Times New Roman CYR"/>
          <w:szCs w:val="28"/>
        </w:rPr>
        <w:t>на приобретение книг, подписных изданий, учебно-методической литературы, технических средств обучения, мебели, инструментов и оборудования, материалов для образовательной деятельности, наглядных пособий, средств дезинфекции;</w:t>
      </w:r>
    </w:p>
    <w:p w14:paraId="6FF2278D" w14:textId="77777777" w:rsidR="00A7055B" w:rsidRPr="00EB3B04" w:rsidRDefault="00A7055B" w:rsidP="00A7055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</w:rPr>
      </w:pPr>
      <w:r w:rsidRPr="00EB3B04">
        <w:rPr>
          <w:rFonts w:ascii="Times New Roman CYR" w:hAnsi="Times New Roman CYR" w:cs="Times New Roman CYR"/>
          <w:szCs w:val="28"/>
        </w:rPr>
        <w:t>на иные цели.</w:t>
      </w:r>
    </w:p>
    <w:p w14:paraId="37E4398B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 w:rsidRPr="00C90D3D">
        <w:rPr>
          <w:szCs w:val="28"/>
          <w:highlight w:val="white"/>
        </w:rPr>
        <w:t xml:space="preserve">3.4. Имущество, приобретенное за счет средств (доходов), полученных от приносящей доходы деятельности, поступает в самостоятельное распоряжение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и подлежит обособленному учету.</w:t>
      </w:r>
    </w:p>
    <w:p w14:paraId="498063EF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>
        <w:rPr>
          <w:spacing w:val="-11"/>
          <w:szCs w:val="28"/>
          <w:highlight w:val="white"/>
        </w:rPr>
        <w:t>3.5.</w:t>
      </w:r>
      <w:r>
        <w:rPr>
          <w:spacing w:val="-11"/>
          <w:szCs w:val="28"/>
        </w:rPr>
        <w:t xml:space="preserve">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самостоятельно определяет направления и порядок использования своих средств, в т. ч. их долю, направляемую на оплату труда, стимулирование (поощрение), материальную помощь работникам, а также создание внебюджетных фондов организационного, учебного, научного и материально-технического развития.</w:t>
      </w:r>
    </w:p>
    <w:p w14:paraId="5D86AAE1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 w:rsidRPr="00C90D3D">
        <w:rPr>
          <w:spacing w:val="-11"/>
          <w:szCs w:val="28"/>
          <w:highlight w:val="white"/>
        </w:rPr>
        <w:t xml:space="preserve">3.6. </w:t>
      </w:r>
      <w:r w:rsidRPr="00C90D3D">
        <w:rPr>
          <w:szCs w:val="28"/>
          <w:highlight w:val="white"/>
        </w:rPr>
        <w:t xml:space="preserve">Порядок расходования доходов (средств), полученных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от приносящей доход деятельности, осуществляется в соответствии с установленными настоящим Положением приоритетами в следующей очередности:</w:t>
      </w:r>
    </w:p>
    <w:p w14:paraId="12565887" w14:textId="77777777" w:rsidR="00A7055B" w:rsidRPr="004C3644" w:rsidRDefault="00A7055B" w:rsidP="00A7055B">
      <w:pPr>
        <w:pStyle w:val="a4"/>
        <w:numPr>
          <w:ilvl w:val="0"/>
          <w:numId w:val="5"/>
        </w:numPr>
        <w:tabs>
          <w:tab w:val="left" w:pos="994"/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 w:rsidRPr="004C3644">
        <w:rPr>
          <w:szCs w:val="28"/>
          <w:highlight w:val="white"/>
        </w:rPr>
        <w:t>выплата из внебюджетных источников заработной платы работникам за осуществление и</w:t>
      </w:r>
      <w:r>
        <w:rPr>
          <w:szCs w:val="28"/>
          <w:highlight w:val="white"/>
        </w:rPr>
        <w:t xml:space="preserve"> организацию ими </w:t>
      </w:r>
      <w:r w:rsidRPr="004C3644">
        <w:rPr>
          <w:szCs w:val="28"/>
          <w:highlight w:val="white"/>
        </w:rPr>
        <w:t xml:space="preserve">образовательного </w:t>
      </w:r>
      <w:r>
        <w:rPr>
          <w:szCs w:val="28"/>
          <w:highlight w:val="white"/>
        </w:rPr>
        <w:t>и воспитательного процессов</w:t>
      </w:r>
      <w:r w:rsidRPr="004C3644">
        <w:rPr>
          <w:szCs w:val="28"/>
          <w:highlight w:val="white"/>
        </w:rPr>
        <w:t xml:space="preserve"> в рамках дополнительного и целевого набора, а также иной внебюджетной деятельности;</w:t>
      </w:r>
    </w:p>
    <w:p w14:paraId="158EDDE8" w14:textId="77777777" w:rsidR="00A7055B" w:rsidRPr="004C3644" w:rsidRDefault="00A7055B" w:rsidP="00A7055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>
        <w:rPr>
          <w:szCs w:val="28"/>
          <w:highlight w:val="white"/>
        </w:rPr>
        <w:t xml:space="preserve"> </w:t>
      </w:r>
      <w:r w:rsidRPr="004C3644">
        <w:rPr>
          <w:szCs w:val="28"/>
          <w:highlight w:val="white"/>
        </w:rPr>
        <w:t xml:space="preserve">обеспечение хозяйственной деятельности </w:t>
      </w:r>
      <w:r w:rsidRPr="00034BBF">
        <w:rPr>
          <w:szCs w:val="28"/>
        </w:rPr>
        <w:t>МБДОУ</w:t>
      </w:r>
      <w:r w:rsidRPr="004C3644">
        <w:rPr>
          <w:szCs w:val="28"/>
          <w:highlight w:val="white"/>
        </w:rPr>
        <w:t>, в том числе возмещение расходов по содержанию имущества;</w:t>
      </w:r>
    </w:p>
    <w:p w14:paraId="24E3BCDD" w14:textId="77777777" w:rsidR="00A7055B" w:rsidRPr="004C3644" w:rsidRDefault="00A7055B" w:rsidP="00A7055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>
        <w:rPr>
          <w:szCs w:val="28"/>
          <w:highlight w:val="white"/>
        </w:rPr>
        <w:t xml:space="preserve"> </w:t>
      </w:r>
      <w:r w:rsidRPr="004C3644">
        <w:rPr>
          <w:szCs w:val="28"/>
          <w:highlight w:val="white"/>
        </w:rPr>
        <w:t>улучшение материально-техническ</w:t>
      </w:r>
      <w:r>
        <w:rPr>
          <w:szCs w:val="28"/>
          <w:highlight w:val="white"/>
        </w:rPr>
        <w:t xml:space="preserve">ого обеспечения </w:t>
      </w:r>
      <w:r w:rsidRPr="004C3644">
        <w:rPr>
          <w:szCs w:val="28"/>
          <w:highlight w:val="white"/>
        </w:rPr>
        <w:t xml:space="preserve">образовательного </w:t>
      </w:r>
      <w:r>
        <w:rPr>
          <w:szCs w:val="28"/>
          <w:highlight w:val="white"/>
        </w:rPr>
        <w:t>и воспитательного процессов</w:t>
      </w:r>
      <w:r w:rsidRPr="004C3644">
        <w:rPr>
          <w:szCs w:val="28"/>
          <w:highlight w:val="white"/>
        </w:rPr>
        <w:t xml:space="preserve">, развитие </w:t>
      </w:r>
      <w:r>
        <w:rPr>
          <w:szCs w:val="28"/>
        </w:rPr>
        <w:t>дошкольного образовательного учреждения</w:t>
      </w:r>
      <w:r w:rsidRPr="004C3644">
        <w:rPr>
          <w:szCs w:val="28"/>
          <w:highlight w:val="white"/>
        </w:rPr>
        <w:t>;</w:t>
      </w:r>
    </w:p>
    <w:p w14:paraId="4FD12ADF" w14:textId="77777777" w:rsidR="00A7055B" w:rsidRPr="004C3644" w:rsidRDefault="00A7055B" w:rsidP="00A7055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>
        <w:rPr>
          <w:szCs w:val="28"/>
          <w:highlight w:val="white"/>
        </w:rPr>
        <w:t xml:space="preserve"> </w:t>
      </w:r>
      <w:r w:rsidRPr="004C3644">
        <w:rPr>
          <w:szCs w:val="28"/>
          <w:highlight w:val="white"/>
        </w:rPr>
        <w:t xml:space="preserve">содержание воспитанников </w:t>
      </w:r>
      <w:r w:rsidRPr="004C3644">
        <w:rPr>
          <w:szCs w:val="28"/>
        </w:rPr>
        <w:t>МБДОУ</w:t>
      </w:r>
      <w:r w:rsidRPr="004C3644">
        <w:rPr>
          <w:szCs w:val="28"/>
          <w:highlight w:val="white"/>
        </w:rPr>
        <w:t xml:space="preserve"> (питание, мягкий инвентарь, посуда, игрушки, канцелярские принадлежности, мебель и т.д.)</w:t>
      </w:r>
    </w:p>
    <w:p w14:paraId="26669CE2" w14:textId="77777777" w:rsidR="00A7055B" w:rsidRPr="004C3644" w:rsidRDefault="00A7055B" w:rsidP="00A7055B">
      <w:pPr>
        <w:pStyle w:val="a4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szCs w:val="28"/>
          <w:highlight w:val="white"/>
        </w:rPr>
      </w:pPr>
      <w:r>
        <w:rPr>
          <w:szCs w:val="28"/>
          <w:highlight w:val="white"/>
        </w:rPr>
        <w:t xml:space="preserve"> </w:t>
      </w:r>
      <w:r w:rsidRPr="004C3644">
        <w:rPr>
          <w:szCs w:val="28"/>
          <w:highlight w:val="white"/>
        </w:rPr>
        <w:t xml:space="preserve">иные расходы, связанные с деятельностью </w:t>
      </w:r>
      <w:r w:rsidRPr="004C3644">
        <w:rPr>
          <w:szCs w:val="28"/>
        </w:rPr>
        <w:t>МБДОУ</w:t>
      </w:r>
      <w:r w:rsidRPr="004C3644">
        <w:rPr>
          <w:szCs w:val="28"/>
          <w:highlight w:val="white"/>
        </w:rPr>
        <w:t xml:space="preserve"> не обеспеченные бюджетными ассигнованиями.</w:t>
      </w:r>
    </w:p>
    <w:p w14:paraId="499D44D8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pacing w:val="-11"/>
          <w:szCs w:val="28"/>
        </w:rPr>
        <w:t xml:space="preserve">3.7. </w:t>
      </w:r>
      <w:r w:rsidRPr="00C90D3D">
        <w:rPr>
          <w:spacing w:val="-2"/>
          <w:szCs w:val="28"/>
        </w:rPr>
        <w:t xml:space="preserve">Основным документом, определяющим распределение </w:t>
      </w:r>
      <w:r>
        <w:rPr>
          <w:szCs w:val="28"/>
        </w:rPr>
        <w:t xml:space="preserve">доходов (средств), </w:t>
      </w:r>
      <w:r w:rsidRPr="00C90D3D">
        <w:rPr>
          <w:szCs w:val="28"/>
        </w:rPr>
        <w:t xml:space="preserve">полученных </w:t>
      </w:r>
      <w:r w:rsidRPr="00034BBF">
        <w:rPr>
          <w:szCs w:val="28"/>
        </w:rPr>
        <w:t>МБДОУ</w:t>
      </w:r>
      <w:r w:rsidRPr="00C90D3D">
        <w:rPr>
          <w:szCs w:val="28"/>
        </w:rPr>
        <w:t xml:space="preserve"> от приносящей доход деятельности, </w:t>
      </w:r>
      <w:r w:rsidRPr="00C90D3D">
        <w:rPr>
          <w:spacing w:val="-2"/>
          <w:szCs w:val="28"/>
        </w:rPr>
        <w:t xml:space="preserve">по </w:t>
      </w:r>
      <w:r w:rsidRPr="00C90D3D">
        <w:rPr>
          <w:szCs w:val="28"/>
        </w:rPr>
        <w:t>статьям расходов, является смета.</w:t>
      </w:r>
    </w:p>
    <w:p w14:paraId="3166FBE5" w14:textId="77777777" w:rsidR="00A7055B" w:rsidRPr="00C90D3D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spacing w:val="-2"/>
          <w:szCs w:val="28"/>
        </w:rPr>
      </w:pPr>
      <w:r w:rsidRPr="00C90D3D">
        <w:rPr>
          <w:spacing w:val="-11"/>
          <w:szCs w:val="28"/>
        </w:rPr>
        <w:t>3.</w:t>
      </w:r>
      <w:r w:rsidRPr="00C90D3D">
        <w:rPr>
          <w:szCs w:val="28"/>
        </w:rPr>
        <w:t xml:space="preserve">8. </w:t>
      </w:r>
      <w:r>
        <w:rPr>
          <w:szCs w:val="28"/>
        </w:rPr>
        <w:t>Дошкольное образовательное учреждение</w:t>
      </w:r>
      <w:r w:rsidRPr="00C90D3D">
        <w:rPr>
          <w:szCs w:val="28"/>
        </w:rPr>
        <w:t xml:space="preserve"> самостоятельно разрабатывает и утверждает смету доходов и расходов по приносящей доход деятельности (смету внебюджетных </w:t>
      </w:r>
      <w:r w:rsidRPr="00C90D3D">
        <w:rPr>
          <w:spacing w:val="-2"/>
          <w:szCs w:val="28"/>
        </w:rPr>
        <w:t xml:space="preserve">средств). </w:t>
      </w:r>
    </w:p>
    <w:p w14:paraId="56DA4978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pacing w:val="-11"/>
          <w:szCs w:val="28"/>
        </w:rPr>
        <w:lastRenderedPageBreak/>
        <w:t xml:space="preserve">Смета </w:t>
      </w:r>
      <w:r w:rsidRPr="00C90D3D">
        <w:rPr>
          <w:szCs w:val="28"/>
        </w:rPr>
        <w:t>доходов и расходов по приносящей доход деятельности разрабатывается, рассматривается и утверждается руководител</w:t>
      </w:r>
      <w:r>
        <w:rPr>
          <w:szCs w:val="28"/>
        </w:rPr>
        <w:t>ем МБДОУ</w:t>
      </w:r>
      <w:r w:rsidRPr="00034BBF">
        <w:rPr>
          <w:szCs w:val="28"/>
        </w:rPr>
        <w:t xml:space="preserve"> </w:t>
      </w:r>
      <w:r w:rsidRPr="00C90D3D">
        <w:rPr>
          <w:szCs w:val="28"/>
        </w:rPr>
        <w:t xml:space="preserve">совместно с комиссией </w:t>
      </w:r>
      <w:r w:rsidRPr="00034BBF">
        <w:rPr>
          <w:szCs w:val="28"/>
        </w:rPr>
        <w:t>МБДОУ</w:t>
      </w:r>
      <w:r w:rsidRPr="00C90D3D">
        <w:rPr>
          <w:szCs w:val="28"/>
        </w:rPr>
        <w:t xml:space="preserve"> по распределению доходов (средств) от приносящей доход деятельности</w:t>
      </w:r>
      <w:r>
        <w:rPr>
          <w:szCs w:val="28"/>
        </w:rPr>
        <w:t>, созданной</w:t>
      </w:r>
      <w:r w:rsidRPr="00C90D3D">
        <w:rPr>
          <w:szCs w:val="28"/>
        </w:rPr>
        <w:t xml:space="preserve"> на Общем собра</w:t>
      </w:r>
      <w:r>
        <w:rPr>
          <w:szCs w:val="28"/>
        </w:rPr>
        <w:t>нии работников МБДОУ</w:t>
      </w:r>
      <w:r w:rsidRPr="00C90D3D">
        <w:rPr>
          <w:szCs w:val="28"/>
        </w:rPr>
        <w:t xml:space="preserve">. </w:t>
      </w:r>
    </w:p>
    <w:p w14:paraId="0F41732A" w14:textId="77777777" w:rsidR="00A7055B" w:rsidRPr="00C90D3D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zCs w:val="28"/>
        </w:rPr>
        <w:t xml:space="preserve">В состав комиссии </w:t>
      </w:r>
      <w:r w:rsidRPr="00034BBF">
        <w:rPr>
          <w:szCs w:val="28"/>
        </w:rPr>
        <w:t>МБДОУ</w:t>
      </w:r>
      <w:r w:rsidRPr="00C90D3D">
        <w:rPr>
          <w:szCs w:val="28"/>
        </w:rPr>
        <w:t xml:space="preserve"> по распределению доходов (средств) от приносящей доход деятельности на </w:t>
      </w:r>
      <w:r w:rsidRPr="00EB3B04">
        <w:rPr>
          <w:szCs w:val="28"/>
        </w:rPr>
        <w:t>принципах паритетности входят: представители работников из числа профсоюзного комитета первичной профсоюзной организации учреждения, представители</w:t>
      </w:r>
      <w:r>
        <w:rPr>
          <w:szCs w:val="28"/>
        </w:rPr>
        <w:t xml:space="preserve"> Совета родителей и </w:t>
      </w:r>
      <w:r w:rsidRPr="00C90D3D">
        <w:rPr>
          <w:szCs w:val="28"/>
        </w:rPr>
        <w:t>представители администрации учреждения.</w:t>
      </w:r>
    </w:p>
    <w:p w14:paraId="5CEBBB51" w14:textId="77777777" w:rsidR="00A7055B" w:rsidRPr="00EB3B04" w:rsidRDefault="00A7055B" w:rsidP="00A7055B">
      <w:pPr>
        <w:widowControl w:val="0"/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szCs w:val="28"/>
        </w:rPr>
      </w:pPr>
      <w:r w:rsidRPr="00C90D3D">
        <w:rPr>
          <w:szCs w:val="28"/>
        </w:rPr>
        <w:t>Состав комиссии по распределению доходов</w:t>
      </w:r>
      <w:r>
        <w:rPr>
          <w:szCs w:val="28"/>
        </w:rPr>
        <w:t xml:space="preserve"> (средств) от приносящей доход </w:t>
      </w:r>
      <w:r w:rsidRPr="00C90D3D">
        <w:rPr>
          <w:szCs w:val="28"/>
        </w:rPr>
        <w:t xml:space="preserve">деятельности утверждается приказом руководителя </w:t>
      </w:r>
      <w:r w:rsidRPr="00034BBF">
        <w:rPr>
          <w:szCs w:val="28"/>
        </w:rPr>
        <w:t>МБДОУ</w:t>
      </w:r>
      <w:r w:rsidRPr="00C90D3D">
        <w:rPr>
          <w:szCs w:val="28"/>
        </w:rPr>
        <w:t>.</w:t>
      </w:r>
      <w:r w:rsidRPr="0073014A">
        <w:rPr>
          <w:rFonts w:ascii="Times New Roman CYR" w:hAnsi="Times New Roman CYR" w:cs="Times New Roman CYR"/>
          <w:szCs w:val="28"/>
        </w:rPr>
        <w:t xml:space="preserve"> </w:t>
      </w:r>
      <w:r w:rsidRPr="00EB3B04">
        <w:rPr>
          <w:rFonts w:ascii="Times New Roman CYR" w:hAnsi="Times New Roman CYR" w:cs="Times New Roman CYR"/>
          <w:szCs w:val="28"/>
        </w:rPr>
        <w:t xml:space="preserve">Состав комиссии утверждается приказом руководителя МБДОУ на начало учебного года. </w:t>
      </w:r>
    </w:p>
    <w:p w14:paraId="5A7E00F2" w14:textId="77777777" w:rsidR="00A7055B" w:rsidRPr="00EB3B04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szCs w:val="28"/>
        </w:rPr>
      </w:pPr>
      <w:r w:rsidRPr="00EB3B04">
        <w:rPr>
          <w:rFonts w:ascii="Times New Roman CYR" w:hAnsi="Times New Roman CYR" w:cs="Times New Roman CYR"/>
          <w:szCs w:val="28"/>
        </w:rPr>
        <w:t xml:space="preserve">Комиссия определяет направления и порядок использования средств, полученных от приносящей доход деятельности, </w:t>
      </w:r>
      <w:r w:rsidRPr="00EB3B04">
        <w:rPr>
          <w:rFonts w:ascii="Times New Roman CYR" w:hAnsi="Times New Roman CYR" w:cs="Times New Roman CYR"/>
          <w:bCs/>
          <w:szCs w:val="28"/>
        </w:rPr>
        <w:t>добровольных пожертвований и целевых взносов физических и (или) юридических лиц</w:t>
      </w:r>
      <w:r w:rsidRPr="00EB3B04">
        <w:rPr>
          <w:rFonts w:ascii="Times New Roman CYR" w:hAnsi="Times New Roman CYR" w:cs="Times New Roman CYR"/>
          <w:szCs w:val="28"/>
        </w:rPr>
        <w:t xml:space="preserve"> в т. ч. их долю, направляемую на оплату труда, стимулирование (поощрение), материальную помощь работникам, а также создание внебюджетных фондов организационного, учебного, научного и материально-технического развития. </w:t>
      </w:r>
    </w:p>
    <w:p w14:paraId="2EF71AAF" w14:textId="77777777" w:rsidR="00A7055B" w:rsidRPr="00EB3B04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rFonts w:ascii="Times New Roman CYR" w:hAnsi="Times New Roman CYR" w:cs="Times New Roman CYR"/>
          <w:spacing w:val="-2"/>
          <w:szCs w:val="28"/>
        </w:rPr>
      </w:pPr>
      <w:r w:rsidRPr="00EB3B04">
        <w:rPr>
          <w:bCs/>
          <w:szCs w:val="28"/>
        </w:rPr>
        <w:t>Комиссия на основании всех поступивших предложений составляет протокол по</w:t>
      </w:r>
      <w:r w:rsidRPr="00EB3B04">
        <w:rPr>
          <w:rFonts w:ascii="Times New Roman CYR" w:hAnsi="Times New Roman CYR" w:cs="Times New Roman CYR"/>
          <w:szCs w:val="28"/>
        </w:rPr>
        <w:t xml:space="preserve"> распределению доходов (средств) от приносящей доход деятельности, </w:t>
      </w:r>
      <w:r w:rsidRPr="00EB3B04">
        <w:rPr>
          <w:rFonts w:ascii="Times New Roman CYR" w:hAnsi="Times New Roman CYR" w:cs="Times New Roman CYR"/>
          <w:bCs/>
          <w:szCs w:val="28"/>
        </w:rPr>
        <w:t>добровольных пожертвований и целевых взносов физических и (или) юридических лиц</w:t>
      </w:r>
      <w:r w:rsidRPr="00EB3B04">
        <w:rPr>
          <w:bCs/>
          <w:szCs w:val="28"/>
        </w:rPr>
        <w:t xml:space="preserve"> и утверждает его на своем заседании.</w:t>
      </w:r>
    </w:p>
    <w:p w14:paraId="58C76C16" w14:textId="77777777" w:rsidR="00A7055B" w:rsidRPr="00C90D3D" w:rsidRDefault="00A7055B" w:rsidP="00A7055B">
      <w:pPr>
        <w:widowControl w:val="0"/>
        <w:tabs>
          <w:tab w:val="left" w:pos="9921"/>
        </w:tabs>
        <w:autoSpaceDE w:val="0"/>
        <w:autoSpaceDN w:val="0"/>
        <w:adjustRightInd w:val="0"/>
        <w:spacing w:line="276" w:lineRule="auto"/>
        <w:ind w:left="284" w:right="-2" w:firstLine="424"/>
        <w:rPr>
          <w:szCs w:val="28"/>
        </w:rPr>
      </w:pPr>
      <w:r w:rsidRPr="00C90D3D">
        <w:rPr>
          <w:szCs w:val="28"/>
        </w:rPr>
        <w:t>3.9. Смета доходов и расходов по приносящей доход деятельности подлежит представлению в орган, осуществляющий открытие и ведение лицевого счета указанного учреждения для учета операций с указанными средствами.</w:t>
      </w:r>
    </w:p>
    <w:p w14:paraId="758A70E4" w14:textId="77777777" w:rsidR="00A7055B" w:rsidRPr="00C90D3D" w:rsidRDefault="00A7055B" w:rsidP="00A7055B">
      <w:pPr>
        <w:autoSpaceDE w:val="0"/>
        <w:autoSpaceDN w:val="0"/>
        <w:adjustRightInd w:val="0"/>
        <w:spacing w:line="276" w:lineRule="auto"/>
        <w:ind w:left="284" w:right="-2" w:firstLine="424"/>
        <w:rPr>
          <w:szCs w:val="28"/>
          <w:highlight w:val="white"/>
        </w:rPr>
      </w:pPr>
      <w:r w:rsidRPr="00C90D3D">
        <w:rPr>
          <w:szCs w:val="28"/>
          <w:highlight w:val="white"/>
        </w:rPr>
        <w:t xml:space="preserve">3.10. </w:t>
      </w:r>
      <w:r w:rsidRPr="00034BBF">
        <w:rPr>
          <w:szCs w:val="28"/>
        </w:rPr>
        <w:t>МБДОУ</w:t>
      </w:r>
      <w:r w:rsidRPr="00C90D3D">
        <w:rPr>
          <w:szCs w:val="28"/>
          <w:highlight w:val="white"/>
        </w:rPr>
        <w:t xml:space="preserve"> осуществляет расходование средств от приносящей доход деятельности согласно утвержденной смете доходов и расходов, в пределах фактически поступивших средств.</w:t>
      </w:r>
    </w:p>
    <w:p w14:paraId="5B19C00E" w14:textId="77777777" w:rsidR="00A7055B" w:rsidRPr="003F3325" w:rsidRDefault="00A7055B" w:rsidP="00A7055B">
      <w:pPr>
        <w:pStyle w:val="a3"/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b/>
          <w:color w:val="FF0000"/>
          <w:sz w:val="10"/>
          <w:szCs w:val="10"/>
        </w:rPr>
      </w:pPr>
    </w:p>
    <w:p w14:paraId="05E9C237" w14:textId="77777777" w:rsidR="00A7055B" w:rsidRPr="0073014A" w:rsidRDefault="00A7055B" w:rsidP="00A7055B">
      <w:pPr>
        <w:autoSpaceDE w:val="0"/>
        <w:autoSpaceDN w:val="0"/>
        <w:adjustRightInd w:val="0"/>
        <w:spacing w:line="276" w:lineRule="auto"/>
        <w:ind w:left="284" w:right="1014" w:firstLine="424"/>
        <w:rPr>
          <w:b/>
          <w:bCs/>
          <w:sz w:val="10"/>
          <w:szCs w:val="10"/>
          <w:highlight w:val="white"/>
        </w:rPr>
      </w:pPr>
    </w:p>
    <w:p w14:paraId="73CC6562" w14:textId="77777777" w:rsidR="00A7055B" w:rsidRPr="00C90D3D" w:rsidRDefault="00A7055B" w:rsidP="004771DD">
      <w:pPr>
        <w:autoSpaceDE w:val="0"/>
        <w:autoSpaceDN w:val="0"/>
        <w:adjustRightInd w:val="0"/>
        <w:spacing w:line="276" w:lineRule="auto"/>
        <w:ind w:left="284" w:right="-2" w:firstLine="424"/>
        <w:jc w:val="center"/>
        <w:rPr>
          <w:b/>
          <w:bCs/>
          <w:szCs w:val="28"/>
          <w:highlight w:val="white"/>
        </w:rPr>
      </w:pPr>
      <w:r w:rsidRPr="00C90D3D">
        <w:rPr>
          <w:b/>
          <w:bCs/>
          <w:szCs w:val="28"/>
          <w:highlight w:val="white"/>
        </w:rPr>
        <w:t>4. ПОРЯДОК И УСЛОВИЯ РАСХОДОВАНИЯ ОТДЕЛЬНЫХ ВИДОВ ДОХОДОВ (ВНЕБЮДЖЕТНЫХ СРЕДСТВ) ПОЛУЧЕННЫХ ОТ ДЕЯТЕЛЬНОСТИ, ПРИНОСЯЩЕЙ ДОХОДЫ</w:t>
      </w:r>
    </w:p>
    <w:p w14:paraId="035A63A8" w14:textId="77777777" w:rsidR="00A7055B" w:rsidRPr="004E2A3F" w:rsidRDefault="00A7055B" w:rsidP="00A7055B">
      <w:pPr>
        <w:pStyle w:val="a3"/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sz w:val="10"/>
          <w:szCs w:val="10"/>
        </w:rPr>
      </w:pPr>
    </w:p>
    <w:p w14:paraId="3DADCBAB" w14:textId="77777777" w:rsidR="00A7055B" w:rsidRPr="00AF2B5C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pacing w:val="-3"/>
          <w:sz w:val="28"/>
          <w:szCs w:val="28"/>
        </w:rPr>
      </w:pPr>
      <w:r w:rsidRPr="00C90D3D">
        <w:rPr>
          <w:rStyle w:val="10"/>
          <w:rFonts w:ascii="Times New Roman" w:hAnsi="Times New Roman"/>
          <w:sz w:val="28"/>
          <w:szCs w:val="28"/>
        </w:rPr>
        <w:t>4.1</w:t>
      </w:r>
      <w:r w:rsidRPr="00AF2B5C">
        <w:rPr>
          <w:rStyle w:val="10"/>
          <w:rFonts w:ascii="Times New Roman" w:hAnsi="Times New Roman"/>
          <w:sz w:val="28"/>
          <w:szCs w:val="28"/>
        </w:rPr>
        <w:t xml:space="preserve">. </w:t>
      </w:r>
      <w:r w:rsidRPr="00AF2B5C">
        <w:rPr>
          <w:rFonts w:ascii="Times New Roman" w:hAnsi="Times New Roman"/>
          <w:spacing w:val="-3"/>
          <w:sz w:val="28"/>
          <w:szCs w:val="28"/>
          <w:highlight w:val="white"/>
        </w:rPr>
        <w:t xml:space="preserve">Муниципальное </w:t>
      </w:r>
      <w:r>
        <w:rPr>
          <w:rFonts w:ascii="Times New Roman" w:hAnsi="Times New Roman"/>
          <w:spacing w:val="-3"/>
          <w:sz w:val="28"/>
          <w:szCs w:val="28"/>
          <w:highlight w:val="white"/>
        </w:rPr>
        <w:t xml:space="preserve">бюджетное </w:t>
      </w:r>
      <w:r w:rsidRPr="00AF2B5C">
        <w:rPr>
          <w:rFonts w:ascii="Times New Roman" w:hAnsi="Times New Roman"/>
          <w:spacing w:val="-3"/>
          <w:sz w:val="28"/>
          <w:szCs w:val="28"/>
          <w:highlight w:val="white"/>
        </w:rPr>
        <w:t>дошкольное образовательное учреждение - детский сад</w:t>
      </w:r>
      <w:r w:rsidR="00563A33">
        <w:rPr>
          <w:rFonts w:ascii="Times New Roman" w:hAnsi="Times New Roman"/>
          <w:spacing w:val="-3"/>
          <w:sz w:val="28"/>
          <w:szCs w:val="28"/>
          <w:highlight w:val="white"/>
        </w:rPr>
        <w:t xml:space="preserve"> комбинированного вида</w:t>
      </w:r>
      <w:r w:rsidRPr="00AF2B5C">
        <w:rPr>
          <w:rFonts w:ascii="Times New Roman" w:hAnsi="Times New Roman"/>
          <w:spacing w:val="-3"/>
          <w:sz w:val="28"/>
          <w:szCs w:val="28"/>
          <w:highlight w:val="white"/>
        </w:rPr>
        <w:t xml:space="preserve"> </w:t>
      </w:r>
      <w:r w:rsidR="00563A33">
        <w:rPr>
          <w:rFonts w:ascii="Times New Roman" w:hAnsi="Times New Roman"/>
          <w:sz w:val="28"/>
          <w:szCs w:val="28"/>
        </w:rPr>
        <w:t>№ 562</w:t>
      </w:r>
      <w:r w:rsidRPr="00034BBF">
        <w:rPr>
          <w:rFonts w:ascii="Times New Roman" w:hAnsi="Times New Roman"/>
          <w:sz w:val="28"/>
          <w:szCs w:val="28"/>
        </w:rPr>
        <w:t xml:space="preserve"> </w:t>
      </w:r>
      <w:r w:rsidRPr="00AF2B5C">
        <w:rPr>
          <w:rFonts w:ascii="Times New Roman" w:hAnsi="Times New Roman"/>
          <w:sz w:val="28"/>
          <w:szCs w:val="28"/>
          <w:highlight w:val="white"/>
        </w:rPr>
        <w:t xml:space="preserve">в лице своего </w:t>
      </w:r>
      <w:r w:rsidRPr="00F36B38">
        <w:rPr>
          <w:rFonts w:ascii="Times New Roman" w:hAnsi="Times New Roman"/>
          <w:color w:val="000000"/>
          <w:sz w:val="28"/>
          <w:szCs w:val="28"/>
        </w:rPr>
        <w:t>руководителя</w:t>
      </w:r>
      <w:r w:rsidRPr="00ED740F">
        <w:rPr>
          <w:rFonts w:ascii="Times New Roman" w:hAnsi="Times New Roman"/>
          <w:sz w:val="28"/>
          <w:szCs w:val="28"/>
        </w:rPr>
        <w:t xml:space="preserve"> </w:t>
      </w:r>
      <w:r w:rsidRPr="00AF2B5C">
        <w:rPr>
          <w:rFonts w:ascii="Times New Roman" w:hAnsi="Times New Roman"/>
          <w:sz w:val="28"/>
          <w:szCs w:val="28"/>
          <w:highlight w:val="white"/>
        </w:rPr>
        <w:t xml:space="preserve">распоряжается доходами в </w:t>
      </w:r>
      <w:r w:rsidRPr="00AF2B5C">
        <w:rPr>
          <w:rFonts w:ascii="Times New Roman" w:hAnsi="Times New Roman"/>
          <w:spacing w:val="-2"/>
          <w:sz w:val="28"/>
          <w:szCs w:val="28"/>
          <w:highlight w:val="white"/>
        </w:rPr>
        <w:t xml:space="preserve">пределах утвержденных смет и несет </w:t>
      </w:r>
      <w:r w:rsidRPr="00AF2B5C">
        <w:rPr>
          <w:rFonts w:ascii="Times New Roman" w:hAnsi="Times New Roman"/>
          <w:spacing w:val="-2"/>
          <w:sz w:val="28"/>
          <w:szCs w:val="28"/>
          <w:highlight w:val="white"/>
        </w:rPr>
        <w:lastRenderedPageBreak/>
        <w:t xml:space="preserve">ответственность за эффективное использование средств </w:t>
      </w:r>
      <w:r w:rsidRPr="00AF2B5C">
        <w:rPr>
          <w:rFonts w:ascii="Times New Roman" w:hAnsi="Times New Roman"/>
          <w:spacing w:val="-3"/>
          <w:sz w:val="28"/>
          <w:szCs w:val="28"/>
          <w:highlight w:val="white"/>
        </w:rPr>
        <w:t xml:space="preserve">перед учредителем и коллегиальными органами самоуправления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AF2B5C">
        <w:rPr>
          <w:rFonts w:ascii="Times New Roman" w:hAnsi="Times New Roman"/>
          <w:spacing w:val="-3"/>
          <w:sz w:val="28"/>
          <w:szCs w:val="28"/>
          <w:highlight w:val="white"/>
        </w:rPr>
        <w:t xml:space="preserve">. </w:t>
      </w:r>
    </w:p>
    <w:p w14:paraId="4F6B3C55" w14:textId="77777777" w:rsidR="00A7055B" w:rsidRPr="00C90D3D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C90D3D">
        <w:rPr>
          <w:rStyle w:val="10"/>
          <w:rFonts w:ascii="Times New Roman" w:hAnsi="Times New Roman"/>
          <w:sz w:val="28"/>
          <w:szCs w:val="28"/>
        </w:rPr>
        <w:t xml:space="preserve">4.2. Финансовые средства </w:t>
      </w:r>
      <w:r>
        <w:rPr>
          <w:rStyle w:val="10"/>
          <w:rFonts w:ascii="Times New Roman" w:hAnsi="Times New Roman"/>
          <w:sz w:val="28"/>
          <w:szCs w:val="28"/>
        </w:rPr>
        <w:t xml:space="preserve">используются по усмотрению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90D3D">
        <w:rPr>
          <w:rStyle w:val="10"/>
          <w:rFonts w:ascii="Times New Roman" w:hAnsi="Times New Roman"/>
          <w:sz w:val="28"/>
          <w:szCs w:val="28"/>
        </w:rPr>
        <w:t xml:space="preserve"> и изъятию не подлежат.</w:t>
      </w:r>
    </w:p>
    <w:p w14:paraId="5FF66138" w14:textId="2219582F" w:rsidR="00A7055B" w:rsidRPr="00C90D3D" w:rsidRDefault="00A7055B" w:rsidP="00A7055B">
      <w:pPr>
        <w:pStyle w:val="a3"/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sz w:val="28"/>
          <w:szCs w:val="28"/>
        </w:rPr>
      </w:pPr>
      <w:r w:rsidRPr="00C90D3D">
        <w:rPr>
          <w:rStyle w:val="10"/>
          <w:rFonts w:ascii="Times New Roman" w:hAnsi="Times New Roman"/>
          <w:sz w:val="28"/>
          <w:szCs w:val="28"/>
        </w:rPr>
        <w:t>4.</w:t>
      </w:r>
      <w:r w:rsidR="00FB7C23" w:rsidRPr="00C90D3D">
        <w:rPr>
          <w:rStyle w:val="10"/>
          <w:rFonts w:ascii="Times New Roman" w:hAnsi="Times New Roman"/>
          <w:sz w:val="28"/>
          <w:szCs w:val="28"/>
        </w:rPr>
        <w:t>3. Не</w:t>
      </w:r>
      <w:r w:rsidRPr="00C90D3D">
        <w:rPr>
          <w:rStyle w:val="10"/>
          <w:rFonts w:ascii="Times New Roman" w:hAnsi="Times New Roman"/>
          <w:sz w:val="28"/>
          <w:szCs w:val="28"/>
        </w:rPr>
        <w:t xml:space="preserve"> используемые в текущем году финансовые средства не могут быть изъят</w:t>
      </w:r>
      <w:r>
        <w:rPr>
          <w:rStyle w:val="10"/>
          <w:rFonts w:ascii="Times New Roman" w:hAnsi="Times New Roman"/>
          <w:sz w:val="28"/>
          <w:szCs w:val="28"/>
        </w:rPr>
        <w:t>ы у</w:t>
      </w:r>
      <w:r w:rsidRPr="007326CC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90D3D">
        <w:rPr>
          <w:rStyle w:val="10"/>
          <w:rFonts w:ascii="Times New Roman" w:hAnsi="Times New Roman"/>
          <w:sz w:val="28"/>
          <w:szCs w:val="28"/>
        </w:rPr>
        <w:t>.</w:t>
      </w:r>
    </w:p>
    <w:p w14:paraId="09FC811B" w14:textId="2697FB9A" w:rsidR="00A7055B" w:rsidRPr="00D37AD9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D37AD9">
        <w:rPr>
          <w:rStyle w:val="10"/>
          <w:rFonts w:ascii="Times New Roman" w:hAnsi="Times New Roman"/>
          <w:sz w:val="28"/>
          <w:szCs w:val="28"/>
        </w:rPr>
        <w:t>4.</w:t>
      </w:r>
      <w:r w:rsidR="00FB7C23" w:rsidRPr="00D37AD9">
        <w:rPr>
          <w:rStyle w:val="10"/>
          <w:rFonts w:ascii="Times New Roman" w:hAnsi="Times New Roman"/>
          <w:sz w:val="28"/>
          <w:szCs w:val="28"/>
        </w:rPr>
        <w:t>5. Средства</w:t>
      </w:r>
      <w:r w:rsidRPr="00D37AD9">
        <w:rPr>
          <w:rStyle w:val="10"/>
          <w:rFonts w:ascii="Times New Roman" w:hAnsi="Times New Roman"/>
          <w:sz w:val="28"/>
          <w:szCs w:val="28"/>
        </w:rPr>
        <w:t>, поступившие от оказания платных образовательных услуг, расходуются по</w:t>
      </w:r>
      <w:r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AF2B5C">
        <w:rPr>
          <w:rStyle w:val="10"/>
          <w:rFonts w:ascii="Times New Roman" w:hAnsi="Times New Roman"/>
          <w:sz w:val="28"/>
          <w:szCs w:val="28"/>
        </w:rPr>
        <w:t>смете,</w:t>
      </w:r>
      <w:r w:rsidRPr="00D37AD9">
        <w:rPr>
          <w:rStyle w:val="10"/>
          <w:rFonts w:ascii="Times New Roman" w:hAnsi="Times New Roman"/>
          <w:sz w:val="28"/>
          <w:szCs w:val="28"/>
        </w:rPr>
        <w:t xml:space="preserve"> и распределяются следующим образом:</w:t>
      </w:r>
    </w:p>
    <w:p w14:paraId="36F1A188" w14:textId="77777777" w:rsidR="00A7055B" w:rsidRPr="00690552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-2" w:firstLine="424"/>
        <w:contextualSpacing w:val="0"/>
        <w:rPr>
          <w:rFonts w:ascii="Times New Roman CYR" w:hAnsi="Times New Roman CYR" w:cs="Times New Roman CYR"/>
          <w:szCs w:val="28"/>
        </w:rPr>
      </w:pPr>
      <w:r w:rsidRPr="00690552">
        <w:rPr>
          <w:rFonts w:ascii="Times New Roman CYR" w:hAnsi="Times New Roman CYR" w:cs="Times New Roman CYR"/>
          <w:szCs w:val="28"/>
        </w:rPr>
        <w:t xml:space="preserve">на выплату заработной платы педагогическим работникам, работникам, непосредственно участвующим в оказании платных </w:t>
      </w:r>
      <w:r w:rsidRPr="00346664">
        <w:rPr>
          <w:rFonts w:ascii="Times New Roman CYR" w:hAnsi="Times New Roman CYR" w:cs="Times New Roman CYR"/>
          <w:szCs w:val="28"/>
        </w:rPr>
        <w:t>образовательных у</w:t>
      </w:r>
      <w:r w:rsidRPr="00690552">
        <w:rPr>
          <w:rFonts w:ascii="Times New Roman CYR" w:hAnsi="Times New Roman CYR" w:cs="Times New Roman CYR"/>
          <w:szCs w:val="28"/>
        </w:rPr>
        <w:t>слуг и (или) оказывающим содействие (непосредственно не занятым) в   оказании платных образовательных услуг, бухгалтерии;</w:t>
      </w:r>
    </w:p>
    <w:p w14:paraId="6ECEA523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 w:rsidRPr="005E2F07">
        <w:rPr>
          <w:rFonts w:ascii="Times New Roman CYR" w:hAnsi="Times New Roman CYR" w:cs="Times New Roman CYR"/>
          <w:szCs w:val="28"/>
        </w:rPr>
        <w:t>на оплату коммунальных услуг, приобретение учебного оборудования, расходных материалов и другое.</w:t>
      </w:r>
    </w:p>
    <w:p w14:paraId="08A21B8A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rFonts w:ascii="Times New Roman CYR" w:hAnsi="Times New Roman CYR" w:cs="Times New Roman CYR"/>
          <w:szCs w:val="28"/>
        </w:rPr>
        <w:t>приобретение мебели;</w:t>
      </w:r>
    </w:p>
    <w:p w14:paraId="4E073F4B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приобретение мягкого инвентаря;</w:t>
      </w:r>
    </w:p>
    <w:p w14:paraId="07140900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приобретение методических, учебно – наглядных пособий;</w:t>
      </w:r>
    </w:p>
    <w:p w14:paraId="26A9F5EE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приобретение игрушек, детской литературы, развивающих игр, канцелярских товаров;</w:t>
      </w:r>
    </w:p>
    <w:p w14:paraId="614C7663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приобретение аппаратуры, технического оборудования;</w:t>
      </w:r>
    </w:p>
    <w:p w14:paraId="4D66A661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приобретение сантехнического оборудования;</w:t>
      </w:r>
    </w:p>
    <w:p w14:paraId="7609BF16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организация культурных, спортивных материалов, светильников;</w:t>
      </w:r>
    </w:p>
    <w:p w14:paraId="6EF4A5C0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выполнение ремонтных работ;</w:t>
      </w:r>
    </w:p>
    <w:p w14:paraId="3A87B335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курсы повышения квалификации педагогических работников;</w:t>
      </w:r>
    </w:p>
    <w:p w14:paraId="02F2C6DC" w14:textId="77777777" w:rsidR="00A7055B" w:rsidRPr="00EB3B04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выполнение мероприятия по пожарной безопасности, по охране жизни и здоровья детей;</w:t>
      </w:r>
    </w:p>
    <w:p w14:paraId="36C387CA" w14:textId="77777777" w:rsidR="00A7055B" w:rsidRPr="005E2F07" w:rsidRDefault="00A7055B" w:rsidP="00A7055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Arial CYR" w:hAnsi="Arial CYR" w:cs="Arial CYR"/>
          <w:szCs w:val="28"/>
        </w:rPr>
      </w:pPr>
      <w:r>
        <w:rPr>
          <w:szCs w:val="28"/>
        </w:rPr>
        <w:t>закупка спортивного инвентаря.</w:t>
      </w:r>
    </w:p>
    <w:p w14:paraId="063D2E20" w14:textId="77777777" w:rsidR="00A7055B" w:rsidRPr="00C31A19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 xml:space="preserve">4.6. </w:t>
      </w:r>
      <w:r w:rsidRPr="00C31A19">
        <w:rPr>
          <w:rStyle w:val="10"/>
          <w:rFonts w:ascii="Times New Roman" w:hAnsi="Times New Roman"/>
          <w:sz w:val="28"/>
          <w:szCs w:val="28"/>
        </w:rPr>
        <w:t>Родительская плата за содержание детей в детском саду распределяется следующим образом:</w:t>
      </w:r>
    </w:p>
    <w:p w14:paraId="741F2EA7" w14:textId="77777777" w:rsidR="00A7055B" w:rsidRPr="00C31A19" w:rsidRDefault="00A7055B" w:rsidP="00A7055B">
      <w:pPr>
        <w:pStyle w:val="a3"/>
        <w:numPr>
          <w:ilvl w:val="0"/>
          <w:numId w:val="7"/>
        </w:numPr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9">
        <w:rPr>
          <w:rStyle w:val="10"/>
          <w:rFonts w:ascii="Times New Roman" w:hAnsi="Times New Roman"/>
          <w:color w:val="000000"/>
          <w:sz w:val="28"/>
          <w:szCs w:val="28"/>
        </w:rPr>
        <w:t>на организацию питания;</w:t>
      </w:r>
    </w:p>
    <w:p w14:paraId="6B4DC33D" w14:textId="77777777" w:rsidR="00A7055B" w:rsidRPr="00C31A19" w:rsidRDefault="00A7055B" w:rsidP="00A7055B">
      <w:pPr>
        <w:pStyle w:val="a3"/>
        <w:numPr>
          <w:ilvl w:val="0"/>
          <w:numId w:val="7"/>
        </w:numPr>
        <w:spacing w:line="276" w:lineRule="auto"/>
        <w:ind w:left="284" w:right="-2" w:firstLine="424"/>
        <w:jc w:val="both"/>
        <w:rPr>
          <w:rStyle w:val="10"/>
          <w:rFonts w:ascii="Times New Roman" w:hAnsi="Times New Roman"/>
          <w:color w:val="000000"/>
          <w:sz w:val="28"/>
          <w:szCs w:val="28"/>
        </w:rPr>
      </w:pPr>
      <w:r w:rsidRPr="00C31A19">
        <w:rPr>
          <w:rStyle w:val="10"/>
          <w:rFonts w:ascii="Times New Roman" w:hAnsi="Times New Roman"/>
          <w:color w:val="000000"/>
          <w:sz w:val="28"/>
          <w:szCs w:val="28"/>
        </w:rPr>
        <w:t>на приобретение моющих, дезинфицирующих средств, на ремонт технологического и медицинского оборудования, на заправку огнетушителей, на приобретение лакокрасочных материалов, стекла, ламп, постельного белья, канцтоваров, посуды для обеспечения функционирования дошкольного учреждения в соответствии с предъявляемыми санитарно-гигиеническими требованиями, требованиями противопожарной безопасности, охрана труда.</w:t>
      </w:r>
    </w:p>
    <w:p w14:paraId="2147DDB1" w14:textId="77777777" w:rsidR="00A7055B" w:rsidRPr="00C31A19" w:rsidRDefault="00A7055B" w:rsidP="00A7055B">
      <w:pPr>
        <w:pStyle w:val="a3"/>
        <w:spacing w:line="276" w:lineRule="auto"/>
        <w:ind w:left="284" w:right="1014" w:firstLine="424"/>
        <w:jc w:val="both"/>
        <w:rPr>
          <w:rStyle w:val="10"/>
          <w:rFonts w:ascii="Times New Roman" w:hAnsi="Times New Roman"/>
          <w:color w:val="000000"/>
          <w:sz w:val="28"/>
          <w:szCs w:val="28"/>
        </w:rPr>
      </w:pPr>
      <w:r w:rsidRPr="00C31A1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C31A19">
        <w:rPr>
          <w:rFonts w:ascii="Times New Roman" w:hAnsi="Times New Roman"/>
          <w:sz w:val="28"/>
          <w:szCs w:val="28"/>
        </w:rPr>
        <w:t xml:space="preserve">. </w:t>
      </w:r>
      <w:r w:rsidRPr="00C31A19">
        <w:rPr>
          <w:rFonts w:ascii="Times New Roman" w:hAnsi="Times New Roman"/>
          <w:color w:val="000000"/>
          <w:sz w:val="28"/>
          <w:szCs w:val="28"/>
        </w:rPr>
        <w:t>Доходы от платных образовательных услуг.</w:t>
      </w:r>
    </w:p>
    <w:p w14:paraId="5D10A3BE" w14:textId="77777777" w:rsidR="00A7055B" w:rsidRPr="00C90D3D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90D3D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90D3D">
        <w:rPr>
          <w:rFonts w:ascii="Times New Roman" w:hAnsi="Times New Roman"/>
          <w:color w:val="000000"/>
          <w:sz w:val="28"/>
          <w:szCs w:val="28"/>
        </w:rPr>
        <w:t xml:space="preserve">.1. Основанием для выплаты работникам заработной платы (доплат, надбавок, стимулирующих выплат) из средств, полученных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90D3D">
        <w:rPr>
          <w:rFonts w:ascii="Times New Roman" w:hAnsi="Times New Roman"/>
          <w:color w:val="000000"/>
          <w:sz w:val="28"/>
          <w:szCs w:val="28"/>
        </w:rPr>
        <w:t xml:space="preserve"> от оказания платных образовательных услуг, является:</w:t>
      </w:r>
    </w:p>
    <w:p w14:paraId="6266A50F" w14:textId="77777777" w:rsidR="00A7055B" w:rsidRPr="00C31A19" w:rsidRDefault="00A7055B" w:rsidP="00A7055B">
      <w:pPr>
        <w:pStyle w:val="a3"/>
        <w:numPr>
          <w:ilvl w:val="0"/>
          <w:numId w:val="8"/>
        </w:numPr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9">
        <w:rPr>
          <w:rFonts w:ascii="Times New Roman" w:hAnsi="Times New Roman"/>
          <w:color w:val="000000"/>
          <w:sz w:val="28"/>
          <w:szCs w:val="28"/>
        </w:rPr>
        <w:t>тарификация платных образовательных услуг на учебный год;</w:t>
      </w:r>
    </w:p>
    <w:p w14:paraId="16D72604" w14:textId="77777777" w:rsidR="00A7055B" w:rsidRPr="00C31A19" w:rsidRDefault="00A7055B" w:rsidP="00A7055B">
      <w:pPr>
        <w:pStyle w:val="a3"/>
        <w:numPr>
          <w:ilvl w:val="0"/>
          <w:numId w:val="8"/>
        </w:numPr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9">
        <w:rPr>
          <w:rFonts w:ascii="Times New Roman" w:hAnsi="Times New Roman"/>
          <w:color w:val="000000"/>
          <w:sz w:val="28"/>
          <w:szCs w:val="28"/>
        </w:rPr>
        <w:t>приказ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6B38"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F36B38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C31A19">
        <w:rPr>
          <w:rFonts w:ascii="Times New Roman" w:hAnsi="Times New Roman"/>
          <w:color w:val="000000"/>
          <w:sz w:val="28"/>
          <w:szCs w:val="28"/>
        </w:rPr>
        <w:t xml:space="preserve"> доплатах за оказание платных образовательных услуг;</w:t>
      </w:r>
    </w:p>
    <w:p w14:paraId="56DA1AB4" w14:textId="77777777" w:rsidR="00A7055B" w:rsidRPr="00C31A19" w:rsidRDefault="00A7055B" w:rsidP="00A7055B">
      <w:pPr>
        <w:pStyle w:val="a3"/>
        <w:numPr>
          <w:ilvl w:val="0"/>
          <w:numId w:val="8"/>
        </w:numPr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9">
        <w:rPr>
          <w:rFonts w:ascii="Times New Roman" w:hAnsi="Times New Roman"/>
          <w:color w:val="000000"/>
          <w:sz w:val="28"/>
          <w:szCs w:val="28"/>
        </w:rPr>
        <w:t>справка главного бухгалтера об оплате платных образовательных услуг;</w:t>
      </w:r>
    </w:p>
    <w:p w14:paraId="083F4E86" w14:textId="77777777" w:rsidR="00A7055B" w:rsidRPr="00C31A19" w:rsidRDefault="00A7055B" w:rsidP="00A7055B">
      <w:pPr>
        <w:pStyle w:val="a3"/>
        <w:numPr>
          <w:ilvl w:val="0"/>
          <w:numId w:val="8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C31A19">
        <w:rPr>
          <w:rFonts w:ascii="Times New Roman" w:hAnsi="Times New Roman"/>
          <w:color w:val="000000"/>
          <w:sz w:val="28"/>
          <w:szCs w:val="28"/>
        </w:rPr>
        <w:t xml:space="preserve">решение комиссии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31A19">
        <w:rPr>
          <w:rFonts w:ascii="Times New Roman" w:hAnsi="Times New Roman"/>
          <w:sz w:val="28"/>
          <w:szCs w:val="28"/>
        </w:rPr>
        <w:t xml:space="preserve"> по распределению доходов (средств), полученных от приносящей доход деятельности (в необходимых случаях).</w:t>
      </w:r>
    </w:p>
    <w:p w14:paraId="7FB42A11" w14:textId="77777777" w:rsidR="00A7055B" w:rsidRPr="00C90D3D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90D3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90D3D">
        <w:rPr>
          <w:rFonts w:ascii="Times New Roman" w:hAnsi="Times New Roman"/>
          <w:color w:val="000000"/>
          <w:sz w:val="28"/>
          <w:szCs w:val="28"/>
        </w:rPr>
        <w:t>.2. Тарификация платных образовательных услуг составляется на учебный год.</w:t>
      </w:r>
    </w:p>
    <w:p w14:paraId="3DBEC1A4" w14:textId="77777777" w:rsidR="00A7055B" w:rsidRPr="00C90D3D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90D3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90D3D">
        <w:rPr>
          <w:rFonts w:ascii="Times New Roman" w:hAnsi="Times New Roman"/>
          <w:color w:val="000000"/>
          <w:sz w:val="28"/>
          <w:szCs w:val="28"/>
        </w:rPr>
        <w:t>.3. Оплачиваются проведенные часы по истечению календарного месяца.</w:t>
      </w:r>
    </w:p>
    <w:p w14:paraId="5A1786F8" w14:textId="5E5C9A81" w:rsidR="00A7055B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C90D3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C90D3D">
        <w:rPr>
          <w:rFonts w:ascii="Times New Roman" w:hAnsi="Times New Roman"/>
          <w:color w:val="000000"/>
          <w:sz w:val="28"/>
          <w:szCs w:val="28"/>
        </w:rPr>
        <w:t xml:space="preserve">.4. Стоимость одного часа </w:t>
      </w:r>
      <w:r w:rsidR="003A5EF5" w:rsidRPr="00C90D3D">
        <w:rPr>
          <w:rFonts w:ascii="Times New Roman" w:hAnsi="Times New Roman"/>
          <w:color w:val="000000"/>
          <w:sz w:val="28"/>
          <w:szCs w:val="28"/>
        </w:rPr>
        <w:t>рассчитывается бухгалтером</w:t>
      </w:r>
      <w:r w:rsidRPr="00C90D3D">
        <w:rPr>
          <w:rFonts w:ascii="Times New Roman" w:hAnsi="Times New Roman"/>
          <w:color w:val="000000"/>
          <w:sz w:val="28"/>
          <w:szCs w:val="28"/>
        </w:rPr>
        <w:t xml:space="preserve"> на основании калькуляции.</w:t>
      </w:r>
    </w:p>
    <w:p w14:paraId="53A1C27E" w14:textId="77777777" w:rsidR="00A7055B" w:rsidRPr="00ED740F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</w:t>
      </w:r>
      <w:r w:rsidRPr="00ED740F">
        <w:rPr>
          <w:rFonts w:ascii="Times New Roman" w:hAnsi="Times New Roman"/>
          <w:color w:val="000000"/>
          <w:sz w:val="28"/>
          <w:szCs w:val="28"/>
        </w:rPr>
        <w:t>.5. Устанавливается доплата:</w:t>
      </w:r>
    </w:p>
    <w:p w14:paraId="7FAF32E9" w14:textId="77777777" w:rsidR="00A7055B" w:rsidRPr="0028561D" w:rsidRDefault="00A7055B" w:rsidP="00A7055B">
      <w:pPr>
        <w:pStyle w:val="a3"/>
        <w:numPr>
          <w:ilvl w:val="0"/>
          <w:numId w:val="11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28561D">
        <w:rPr>
          <w:rFonts w:ascii="Times New Roman" w:hAnsi="Times New Roman"/>
          <w:sz w:val="28"/>
          <w:szCs w:val="28"/>
        </w:rPr>
        <w:t xml:space="preserve">руководителю (заведующему)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28561D">
        <w:rPr>
          <w:rFonts w:ascii="Times New Roman" w:hAnsi="Times New Roman"/>
          <w:sz w:val="28"/>
          <w:szCs w:val="28"/>
        </w:rPr>
        <w:t>;</w:t>
      </w:r>
    </w:p>
    <w:p w14:paraId="7F411E5C" w14:textId="77777777" w:rsidR="00A7055B" w:rsidRPr="0028561D" w:rsidRDefault="00A7055B" w:rsidP="00A7055B">
      <w:pPr>
        <w:pStyle w:val="a3"/>
        <w:numPr>
          <w:ilvl w:val="0"/>
          <w:numId w:val="11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28561D">
        <w:rPr>
          <w:rFonts w:ascii="Times New Roman" w:hAnsi="Times New Roman"/>
          <w:sz w:val="28"/>
          <w:szCs w:val="28"/>
        </w:rPr>
        <w:t>административному персоналу;</w:t>
      </w:r>
    </w:p>
    <w:p w14:paraId="0036AA3C" w14:textId="77777777" w:rsidR="00A7055B" w:rsidRPr="0028561D" w:rsidRDefault="00A7055B" w:rsidP="00A7055B">
      <w:pPr>
        <w:pStyle w:val="a3"/>
        <w:numPr>
          <w:ilvl w:val="0"/>
          <w:numId w:val="11"/>
        </w:numPr>
        <w:spacing w:line="276" w:lineRule="auto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  <w:r w:rsidRPr="0028561D">
        <w:rPr>
          <w:rFonts w:ascii="Times New Roman" w:hAnsi="Times New Roman"/>
          <w:sz w:val="28"/>
          <w:szCs w:val="28"/>
        </w:rPr>
        <w:t>иным работникам (младшему обслуживающему персоналу);</w:t>
      </w:r>
    </w:p>
    <w:p w14:paraId="4C2D682F" w14:textId="77777777" w:rsidR="00A7055B" w:rsidRPr="00860B82" w:rsidRDefault="00A7055B" w:rsidP="00A7055B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b/>
          <w:szCs w:val="28"/>
        </w:rPr>
      </w:pPr>
      <w:r w:rsidRPr="00903A2F">
        <w:rPr>
          <w:szCs w:val="28"/>
        </w:rPr>
        <w:t>педагогическим работникам, непосредственно оказывающим платные образовательные услуги</w:t>
      </w:r>
      <w:r>
        <w:rPr>
          <w:b/>
          <w:szCs w:val="28"/>
        </w:rPr>
        <w:t>;</w:t>
      </w:r>
    </w:p>
    <w:p w14:paraId="0502A93F" w14:textId="77777777" w:rsidR="00A7055B" w:rsidRPr="00EB3B04" w:rsidRDefault="00A7055B" w:rsidP="00A7055B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right="1014" w:firstLine="424"/>
        <w:contextualSpacing w:val="0"/>
        <w:rPr>
          <w:rFonts w:ascii="Times New Roman CYR" w:hAnsi="Times New Roman CYR" w:cs="Times New Roman CYR"/>
          <w:szCs w:val="28"/>
        </w:rPr>
      </w:pPr>
      <w:r w:rsidRPr="00EB3B04">
        <w:rPr>
          <w:rFonts w:ascii="Times New Roman CYR" w:hAnsi="Times New Roman CYR" w:cs="Times New Roman CYR"/>
          <w:szCs w:val="28"/>
        </w:rPr>
        <w:t>за услуги централизованной бухгалтерии (бухгалтерское обслуживание).</w:t>
      </w:r>
    </w:p>
    <w:p w14:paraId="52239367" w14:textId="77777777" w:rsidR="00A7055B" w:rsidRPr="00C31A19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>4.8</w:t>
      </w:r>
      <w:r w:rsidRPr="00C31A19">
        <w:rPr>
          <w:rStyle w:val="10"/>
          <w:rFonts w:ascii="Times New Roman" w:hAnsi="Times New Roman"/>
          <w:sz w:val="28"/>
          <w:szCs w:val="28"/>
        </w:rPr>
        <w:t>.</w:t>
      </w:r>
      <w:r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C31A19">
        <w:rPr>
          <w:rStyle w:val="10"/>
          <w:rFonts w:ascii="Times New Roman" w:hAnsi="Times New Roman"/>
          <w:sz w:val="28"/>
          <w:szCs w:val="28"/>
        </w:rPr>
        <w:t>Денежные взносы, полученные целевым назначением, расходуются в соответствии с обозначенной целью, а также на уплату налогов, на прибыль, в случае превышения суммы доходов над величиной расходов.</w:t>
      </w:r>
    </w:p>
    <w:p w14:paraId="39DAB521" w14:textId="77777777" w:rsidR="00A7055B" w:rsidRPr="00C31A19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Pr="00C31A19">
        <w:rPr>
          <w:rFonts w:ascii="Times New Roman" w:hAnsi="Times New Roman"/>
          <w:sz w:val="28"/>
          <w:szCs w:val="28"/>
        </w:rPr>
        <w:t xml:space="preserve">. </w:t>
      </w:r>
      <w:r w:rsidRPr="00C31A19">
        <w:rPr>
          <w:rStyle w:val="10"/>
          <w:rFonts w:ascii="Times New Roman" w:hAnsi="Times New Roman"/>
          <w:sz w:val="28"/>
          <w:szCs w:val="28"/>
        </w:rPr>
        <w:t xml:space="preserve">Средства от приносящей доход деятельности вносятся </w:t>
      </w:r>
      <w:r w:rsidRPr="00C31A19">
        <w:rPr>
          <w:rStyle w:val="10"/>
          <w:rFonts w:ascii="Times New Roman" w:hAnsi="Times New Roman"/>
          <w:color w:val="000000"/>
          <w:sz w:val="28"/>
          <w:szCs w:val="28"/>
        </w:rPr>
        <w:t xml:space="preserve">на внебюджетный банковский счет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AF2B5C">
        <w:rPr>
          <w:rStyle w:val="10"/>
          <w:rFonts w:ascii="Times New Roman" w:hAnsi="Times New Roman"/>
          <w:sz w:val="28"/>
          <w:szCs w:val="28"/>
        </w:rPr>
        <w:t>.</w:t>
      </w:r>
    </w:p>
    <w:p w14:paraId="16637D3F" w14:textId="77777777" w:rsidR="00A7055B" w:rsidRPr="00C31A19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szCs w:val="28"/>
        </w:rPr>
        <w:t>4.10</w:t>
      </w:r>
      <w:r w:rsidRPr="00C31A19">
        <w:rPr>
          <w:rStyle w:val="10"/>
          <w:rFonts w:ascii="Times New Roman" w:hAnsi="Times New Roman"/>
          <w:sz w:val="28"/>
          <w:szCs w:val="28"/>
        </w:rPr>
        <w:t>.</w:t>
      </w:r>
      <w:r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C31A19">
        <w:rPr>
          <w:rStyle w:val="10"/>
          <w:rFonts w:ascii="Times New Roman" w:hAnsi="Times New Roman"/>
          <w:sz w:val="28"/>
          <w:szCs w:val="28"/>
        </w:rPr>
        <w:t xml:space="preserve">Перевод счетов </w:t>
      </w:r>
      <w:r w:rsidRPr="00C31A19">
        <w:rPr>
          <w:rStyle w:val="10"/>
          <w:rFonts w:ascii="Times New Roman" w:hAnsi="Times New Roman"/>
          <w:color w:val="000000"/>
          <w:sz w:val="28"/>
          <w:szCs w:val="28"/>
        </w:rPr>
        <w:t>с бюджетных счетов на внебюджетный и обратно</w:t>
      </w:r>
      <w:r w:rsidRPr="00C31A19">
        <w:rPr>
          <w:rStyle w:val="10"/>
          <w:rFonts w:ascii="Times New Roman" w:hAnsi="Times New Roman"/>
          <w:sz w:val="28"/>
          <w:szCs w:val="28"/>
        </w:rPr>
        <w:t xml:space="preserve"> не разрешается.</w:t>
      </w:r>
    </w:p>
    <w:p w14:paraId="01C88D97" w14:textId="77777777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. Конкретный размер денежных средств, полученных от приносящей доход деятельности, направляемый на выплату работникам заработной платы (включая надбавки, доплаты и стимулирующие выплаты), порядок распределения данных средств среди </w:t>
      </w:r>
      <w:r w:rsidRPr="00AF2B5C">
        <w:rPr>
          <w:rFonts w:ascii="Times New Roman" w:hAnsi="Times New Roman"/>
          <w:sz w:val="28"/>
          <w:szCs w:val="28"/>
        </w:rPr>
        <w:t>работников</w:t>
      </w:r>
      <w:r w:rsidRPr="00C31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подразделений </w:t>
      </w:r>
      <w:r w:rsidRPr="00034BBF">
        <w:rPr>
          <w:rFonts w:ascii="Times New Roman" w:hAnsi="Times New Roman"/>
          <w:sz w:val="28"/>
          <w:szCs w:val="28"/>
        </w:rPr>
        <w:t>дошкольного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 образовательного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 отдельных работников определяется комиссией </w:t>
      </w:r>
      <w:r w:rsidRPr="00034BBF">
        <w:rPr>
          <w:rFonts w:ascii="Times New Roman" w:hAnsi="Times New Roman"/>
          <w:sz w:val="28"/>
          <w:szCs w:val="28"/>
        </w:rPr>
        <w:lastRenderedPageBreak/>
        <w:t>МБДОУ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 по распределению доходов (средств), полученных от приносящей доход деятельности.</w:t>
      </w:r>
    </w:p>
    <w:p w14:paraId="05EC9A13" w14:textId="77777777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4.12</w:t>
      </w:r>
      <w:r w:rsidRPr="00034BBF">
        <w:rPr>
          <w:rFonts w:ascii="Times New Roman" w:hAnsi="Times New Roman"/>
          <w:color w:val="000000"/>
          <w:sz w:val="28"/>
          <w:szCs w:val="28"/>
        </w:rPr>
        <w:t xml:space="preserve">. Во всех случаях выплаты работникам (надбавки, доплаты, стимулирующие выплаты) за счет доходов (средств), полученных </w:t>
      </w:r>
      <w:r w:rsidRPr="00034BBF">
        <w:rPr>
          <w:rFonts w:ascii="Times New Roman" w:hAnsi="Times New Roman"/>
          <w:sz w:val="28"/>
          <w:szCs w:val="28"/>
        </w:rPr>
        <w:t>МБДОУ от приносящей доход деятельности, осуществляются одновременно с выплатой заработной платы.</w:t>
      </w:r>
    </w:p>
    <w:p w14:paraId="60DF7191" w14:textId="77777777" w:rsidR="00A7055B" w:rsidRPr="00034BBF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Pr="00034BBF">
        <w:rPr>
          <w:rFonts w:ascii="Times New Roman" w:hAnsi="Times New Roman"/>
          <w:sz w:val="28"/>
          <w:szCs w:val="28"/>
        </w:rPr>
        <w:t xml:space="preserve">. </w:t>
      </w:r>
      <w:r w:rsidRPr="00034BBF">
        <w:rPr>
          <w:rFonts w:ascii="Times New Roman" w:hAnsi="Times New Roman"/>
          <w:spacing w:val="-2"/>
          <w:sz w:val="28"/>
          <w:szCs w:val="28"/>
        </w:rPr>
        <w:t xml:space="preserve">Оплата счетов, выплата заработной платы </w:t>
      </w:r>
      <w:r w:rsidRPr="00AF2B5C">
        <w:rPr>
          <w:rFonts w:ascii="Times New Roman" w:hAnsi="Times New Roman"/>
          <w:spacing w:val="-2"/>
          <w:sz w:val="28"/>
          <w:szCs w:val="28"/>
        </w:rPr>
        <w:t>работникам</w:t>
      </w:r>
      <w:r>
        <w:rPr>
          <w:rFonts w:ascii="Times New Roman" w:hAnsi="Times New Roman"/>
          <w:spacing w:val="-2"/>
          <w:sz w:val="28"/>
          <w:szCs w:val="28"/>
        </w:rPr>
        <w:t xml:space="preserve"> подразделен</w:t>
      </w:r>
      <w:r w:rsidRPr="00AF2B5C">
        <w:rPr>
          <w:rFonts w:ascii="Times New Roman" w:hAnsi="Times New Roman"/>
          <w:spacing w:val="-2"/>
          <w:sz w:val="28"/>
          <w:szCs w:val="28"/>
        </w:rPr>
        <w:t>ий</w:t>
      </w:r>
      <w:r w:rsidRPr="00C31A19">
        <w:rPr>
          <w:rFonts w:ascii="Times New Roman" w:hAnsi="Times New Roman"/>
          <w:color w:val="FF0000"/>
          <w:spacing w:val="-2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034BBF">
        <w:rPr>
          <w:rFonts w:ascii="Times New Roman" w:hAnsi="Times New Roman"/>
          <w:spacing w:val="-2"/>
          <w:sz w:val="28"/>
          <w:szCs w:val="28"/>
        </w:rPr>
        <w:t xml:space="preserve"> из </w:t>
      </w:r>
      <w:r w:rsidRPr="00034BBF">
        <w:rPr>
          <w:rFonts w:ascii="Times New Roman" w:hAnsi="Times New Roman"/>
          <w:sz w:val="28"/>
          <w:szCs w:val="28"/>
        </w:rPr>
        <w:t>средств, полученных от приносящей доход деятельности,</w:t>
      </w:r>
      <w:r w:rsidRPr="00034BB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производится в порядке, принятом в МБДОУ.</w:t>
      </w:r>
    </w:p>
    <w:p w14:paraId="7714AE04" w14:textId="77777777" w:rsidR="00A7055B" w:rsidRPr="003E5D03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spacing w:val="-3"/>
          <w:sz w:val="10"/>
          <w:szCs w:val="10"/>
        </w:rPr>
      </w:pPr>
    </w:p>
    <w:p w14:paraId="6F64C503" w14:textId="77777777" w:rsidR="00A7055B" w:rsidRPr="00860B82" w:rsidRDefault="00A7055B" w:rsidP="00A7055B">
      <w:pPr>
        <w:pStyle w:val="a3"/>
        <w:spacing w:line="276" w:lineRule="auto"/>
        <w:ind w:left="284" w:right="1014" w:firstLine="424"/>
        <w:jc w:val="both"/>
        <w:rPr>
          <w:rFonts w:ascii="Times New Roman" w:hAnsi="Times New Roman"/>
          <w:b/>
          <w:spacing w:val="-3"/>
          <w:sz w:val="10"/>
          <w:szCs w:val="10"/>
        </w:rPr>
      </w:pPr>
    </w:p>
    <w:p w14:paraId="07E70425" w14:textId="77777777" w:rsidR="00A7055B" w:rsidRPr="00860B82" w:rsidRDefault="00A7055B" w:rsidP="004771DD">
      <w:pPr>
        <w:pStyle w:val="a3"/>
        <w:spacing w:line="276" w:lineRule="auto"/>
        <w:ind w:left="284" w:right="1014" w:firstLine="424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5</w:t>
      </w:r>
      <w:r w:rsidRPr="003E5D03">
        <w:rPr>
          <w:rFonts w:ascii="Times New Roman" w:hAnsi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b/>
          <w:spacing w:val="-3"/>
          <w:sz w:val="28"/>
          <w:szCs w:val="28"/>
        </w:rPr>
        <w:t>КОНТРОЛЬ И ОТВЕТСТВЕННОСТЬ</w:t>
      </w:r>
    </w:p>
    <w:p w14:paraId="4496C340" w14:textId="77777777" w:rsidR="00A7055B" w:rsidRPr="00C90D3D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C90D3D">
        <w:rPr>
          <w:rFonts w:ascii="Times New Roman" w:hAnsi="Times New Roman"/>
          <w:spacing w:val="-7"/>
          <w:sz w:val="28"/>
          <w:szCs w:val="28"/>
        </w:rPr>
        <w:t xml:space="preserve">5.1. </w:t>
      </w:r>
      <w:r w:rsidRPr="00C90D3D">
        <w:rPr>
          <w:rFonts w:ascii="Times New Roman" w:hAnsi="Times New Roman"/>
          <w:sz w:val="28"/>
          <w:szCs w:val="28"/>
        </w:rPr>
        <w:t>Общий контроль за оказанием платных образовательных услуг</w:t>
      </w:r>
      <w:r>
        <w:rPr>
          <w:rFonts w:ascii="Times New Roman" w:hAnsi="Times New Roman"/>
          <w:sz w:val="28"/>
          <w:szCs w:val="28"/>
        </w:rPr>
        <w:t xml:space="preserve"> МБДОУ -  </w:t>
      </w:r>
      <w:r w:rsidRPr="00034BBF">
        <w:rPr>
          <w:rFonts w:ascii="Times New Roman" w:hAnsi="Times New Roman"/>
          <w:sz w:val="28"/>
          <w:szCs w:val="28"/>
        </w:rPr>
        <w:t xml:space="preserve"> </w:t>
      </w:r>
      <w:r w:rsidRPr="00C90D3D">
        <w:rPr>
          <w:rFonts w:ascii="Times New Roman" w:hAnsi="Times New Roman"/>
          <w:sz w:val="28"/>
          <w:szCs w:val="28"/>
        </w:rPr>
        <w:t>осуществляют в пределах своей компетенции органы местного самоуправления муниципального образования, государственные органы и организации, на которые в соответствии с законодательными и иными нормативными правовыми актами Российской Федерации возложена проверка деятельности образовательных учреждений.</w:t>
      </w:r>
    </w:p>
    <w:p w14:paraId="66CD56D9" w14:textId="77777777" w:rsidR="00A7055B" w:rsidRPr="00C90D3D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C90D3D">
        <w:rPr>
          <w:rFonts w:ascii="Times New Roman" w:hAnsi="Times New Roman"/>
          <w:sz w:val="28"/>
          <w:szCs w:val="28"/>
        </w:rPr>
        <w:t xml:space="preserve">5.2. Контроль за соблюдением дисциплины цен, за правильностью исполнения утвержденных смет доходов и расходов, использования средств от платных услуг возлагается на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C90D3D">
        <w:rPr>
          <w:rFonts w:ascii="Times New Roman" w:hAnsi="Times New Roman"/>
          <w:sz w:val="28"/>
          <w:szCs w:val="28"/>
        </w:rPr>
        <w:t xml:space="preserve"> в лице его руководителя.</w:t>
      </w:r>
    </w:p>
    <w:p w14:paraId="6E89B28C" w14:textId="77777777" w:rsidR="00A7055B" w:rsidRPr="003E5D03" w:rsidRDefault="00A7055B" w:rsidP="00A7055B">
      <w:pPr>
        <w:pStyle w:val="a3"/>
        <w:tabs>
          <w:tab w:val="left" w:pos="9921"/>
        </w:tabs>
        <w:spacing w:line="276" w:lineRule="auto"/>
        <w:ind w:left="284" w:right="-2" w:firstLine="424"/>
        <w:jc w:val="both"/>
        <w:rPr>
          <w:rFonts w:ascii="Times New Roman" w:hAnsi="Times New Roman"/>
          <w:sz w:val="28"/>
          <w:szCs w:val="28"/>
        </w:rPr>
      </w:pPr>
      <w:r w:rsidRPr="003E5D03">
        <w:rPr>
          <w:rFonts w:ascii="Times New Roman" w:hAnsi="Times New Roman"/>
          <w:sz w:val="28"/>
          <w:szCs w:val="28"/>
        </w:rPr>
        <w:t xml:space="preserve">5.3. Ответственность за организацию платных образовательных услуг, за соблюдение дисциплины цен при оказании платных образовательных услуг, выполнение законодательства о защите прав потребителей, правильность учета платных образовательных услуг возлагается непосредственно на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3E5D03">
        <w:rPr>
          <w:rFonts w:ascii="Times New Roman" w:hAnsi="Times New Roman"/>
          <w:sz w:val="28"/>
          <w:szCs w:val="28"/>
        </w:rPr>
        <w:t xml:space="preserve"> в лице его руководителя.</w:t>
      </w:r>
    </w:p>
    <w:p w14:paraId="33939E65" w14:textId="77777777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pacing w:val="-7"/>
          <w:sz w:val="28"/>
          <w:szCs w:val="28"/>
        </w:rPr>
      </w:pPr>
      <w:r w:rsidRPr="00034BBF">
        <w:rPr>
          <w:rFonts w:ascii="Times New Roman" w:hAnsi="Times New Roman"/>
          <w:spacing w:val="-7"/>
          <w:sz w:val="28"/>
          <w:szCs w:val="28"/>
        </w:rPr>
        <w:t xml:space="preserve">5.4. </w:t>
      </w:r>
      <w:r w:rsidRPr="00034BBF">
        <w:rPr>
          <w:rFonts w:ascii="Times New Roman" w:hAnsi="Times New Roman"/>
          <w:spacing w:val="-2"/>
          <w:sz w:val="28"/>
          <w:szCs w:val="28"/>
        </w:rPr>
        <w:t xml:space="preserve">Общественный контроль выполнения смет доходов и расходов средств от приносящей доход деятельности </w:t>
      </w:r>
      <w:r w:rsidRPr="00034BBF">
        <w:rPr>
          <w:rFonts w:ascii="Times New Roman" w:hAnsi="Times New Roman"/>
          <w:sz w:val="28"/>
          <w:szCs w:val="28"/>
        </w:rPr>
        <w:t>МБДОУ</w:t>
      </w:r>
      <w:r>
        <w:rPr>
          <w:rFonts w:ascii="Times New Roman" w:hAnsi="Times New Roman"/>
          <w:spacing w:val="-3"/>
          <w:sz w:val="28"/>
          <w:szCs w:val="28"/>
        </w:rPr>
        <w:t xml:space="preserve"> осуществляется</w:t>
      </w:r>
      <w:r w:rsidRPr="009F647A">
        <w:rPr>
          <w:rFonts w:ascii="Times New Roman" w:hAnsi="Times New Roman"/>
          <w:b/>
          <w:color w:val="0000FF"/>
          <w:spacing w:val="-7"/>
          <w:sz w:val="28"/>
          <w:szCs w:val="28"/>
        </w:rPr>
        <w:t xml:space="preserve"> </w:t>
      </w:r>
      <w:r w:rsidRPr="009F647A">
        <w:rPr>
          <w:rFonts w:ascii="Times New Roman" w:hAnsi="Times New Roman"/>
          <w:spacing w:val="-7"/>
          <w:sz w:val="28"/>
          <w:szCs w:val="28"/>
        </w:rPr>
        <w:t>Советом родителей</w:t>
      </w:r>
      <w:r w:rsidRPr="009F647A">
        <w:rPr>
          <w:rFonts w:ascii="Times New Roman" w:hAnsi="Times New Roman"/>
          <w:color w:val="0000FF"/>
          <w:spacing w:val="-7"/>
          <w:sz w:val="28"/>
          <w:szCs w:val="28"/>
        </w:rPr>
        <w:t>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34BBF">
        <w:rPr>
          <w:rFonts w:ascii="Times New Roman" w:hAnsi="Times New Roman"/>
          <w:spacing w:val="-7"/>
          <w:sz w:val="28"/>
          <w:szCs w:val="28"/>
        </w:rPr>
        <w:t>а также профсоюзным комитетом первичной профсоюзной организации учреждения.</w:t>
      </w:r>
    </w:p>
    <w:p w14:paraId="41305425" w14:textId="77777777" w:rsidR="00A7055B" w:rsidRPr="00034BBF" w:rsidRDefault="00A7055B" w:rsidP="00A7055B">
      <w:pPr>
        <w:pStyle w:val="a3"/>
        <w:spacing w:line="276" w:lineRule="auto"/>
        <w:ind w:left="284" w:right="-2" w:firstLine="424"/>
        <w:jc w:val="both"/>
        <w:rPr>
          <w:rFonts w:ascii="Times New Roman" w:hAnsi="Times New Roman"/>
          <w:spacing w:val="-7"/>
          <w:sz w:val="28"/>
          <w:szCs w:val="28"/>
        </w:rPr>
      </w:pPr>
      <w:r w:rsidRPr="00F36B38">
        <w:rPr>
          <w:rFonts w:ascii="Times New Roman" w:hAnsi="Times New Roman"/>
          <w:color w:val="000000"/>
          <w:spacing w:val="-7"/>
          <w:sz w:val="28"/>
          <w:szCs w:val="28"/>
        </w:rPr>
        <w:t xml:space="preserve">Руководитель </w:t>
      </w:r>
      <w:r>
        <w:rPr>
          <w:rFonts w:ascii="Times New Roman" w:hAnsi="Times New Roman"/>
          <w:spacing w:val="-7"/>
          <w:sz w:val="28"/>
          <w:szCs w:val="28"/>
        </w:rPr>
        <w:t xml:space="preserve">МБДОУ </w:t>
      </w:r>
      <w:r w:rsidRPr="00034BBF">
        <w:rPr>
          <w:rFonts w:ascii="Times New Roman" w:hAnsi="Times New Roman"/>
          <w:spacing w:val="-7"/>
          <w:sz w:val="28"/>
          <w:szCs w:val="28"/>
        </w:rPr>
        <w:t>не реже двух раз</w:t>
      </w:r>
      <w:r>
        <w:rPr>
          <w:rFonts w:ascii="Times New Roman" w:hAnsi="Times New Roman"/>
          <w:spacing w:val="-7"/>
          <w:sz w:val="28"/>
          <w:szCs w:val="28"/>
        </w:rPr>
        <w:t xml:space="preserve"> в год представляет Совету</w:t>
      </w:r>
      <w:r w:rsidRPr="009F647A">
        <w:rPr>
          <w:rFonts w:ascii="Times New Roman" w:hAnsi="Times New Roman"/>
          <w:spacing w:val="-7"/>
          <w:sz w:val="28"/>
          <w:szCs w:val="28"/>
        </w:rPr>
        <w:t xml:space="preserve"> родителей 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34BBF">
        <w:rPr>
          <w:rFonts w:ascii="Times New Roman" w:hAnsi="Times New Roman"/>
          <w:spacing w:val="-7"/>
          <w:sz w:val="28"/>
          <w:szCs w:val="28"/>
        </w:rPr>
        <w:t xml:space="preserve"> и профсоюзному комитету первичной профсоюзной организации учреждения отчет о доходах и расходах средств, полученных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34BBF">
        <w:rPr>
          <w:rFonts w:ascii="Times New Roman" w:hAnsi="Times New Roman"/>
          <w:sz w:val="28"/>
          <w:szCs w:val="28"/>
        </w:rPr>
        <w:t>МБДОУ</w:t>
      </w:r>
      <w:r w:rsidRPr="00034BBF">
        <w:rPr>
          <w:rFonts w:ascii="Times New Roman" w:hAnsi="Times New Roman"/>
          <w:spacing w:val="-7"/>
          <w:sz w:val="28"/>
          <w:szCs w:val="28"/>
        </w:rPr>
        <w:t xml:space="preserve"> от приносящей доход деятельности.</w:t>
      </w:r>
    </w:p>
    <w:p w14:paraId="7618E5E8" w14:textId="77777777" w:rsidR="00A7055B" w:rsidRPr="00034BBF" w:rsidRDefault="00A7055B" w:rsidP="00A7055B">
      <w:pPr>
        <w:pStyle w:val="a3"/>
        <w:ind w:left="284" w:right="1014" w:firstLine="424"/>
        <w:jc w:val="both"/>
        <w:rPr>
          <w:rFonts w:ascii="Times New Roman" w:hAnsi="Times New Roman"/>
          <w:sz w:val="28"/>
          <w:szCs w:val="28"/>
        </w:rPr>
      </w:pPr>
    </w:p>
    <w:p w14:paraId="3438E6A6" w14:textId="77777777" w:rsidR="00D616E3" w:rsidRDefault="00D616E3"/>
    <w:sectPr w:rsidR="00D616E3" w:rsidSect="009E22C5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6BAF" w14:textId="77777777" w:rsidR="00CC52CD" w:rsidRDefault="00CC52CD" w:rsidP="009E22C5">
      <w:pPr>
        <w:spacing w:line="240" w:lineRule="auto"/>
      </w:pPr>
      <w:r>
        <w:separator/>
      </w:r>
    </w:p>
  </w:endnote>
  <w:endnote w:type="continuationSeparator" w:id="0">
    <w:p w14:paraId="561E694D" w14:textId="77777777" w:rsidR="00CC52CD" w:rsidRDefault="00CC52CD" w:rsidP="009E2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882501"/>
      <w:docPartObj>
        <w:docPartGallery w:val="Page Numbers (Bottom of Page)"/>
        <w:docPartUnique/>
      </w:docPartObj>
    </w:sdtPr>
    <w:sdtEndPr/>
    <w:sdtContent>
      <w:p w14:paraId="216371C3" w14:textId="79776385" w:rsidR="009E22C5" w:rsidRDefault="004E472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00DD8" w14:textId="77777777" w:rsidR="009E22C5" w:rsidRDefault="009E22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4EAC6" w14:textId="77777777" w:rsidR="00CC52CD" w:rsidRDefault="00CC52CD" w:rsidP="009E22C5">
      <w:pPr>
        <w:spacing w:line="240" w:lineRule="auto"/>
      </w:pPr>
      <w:r>
        <w:separator/>
      </w:r>
    </w:p>
  </w:footnote>
  <w:footnote w:type="continuationSeparator" w:id="0">
    <w:p w14:paraId="229CB73F" w14:textId="77777777" w:rsidR="00CC52CD" w:rsidRDefault="00CC52CD" w:rsidP="009E22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098"/>
    <w:multiLevelType w:val="hybridMultilevel"/>
    <w:tmpl w:val="D76031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5584C"/>
    <w:multiLevelType w:val="hybridMultilevel"/>
    <w:tmpl w:val="3B34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D6601"/>
    <w:multiLevelType w:val="hybridMultilevel"/>
    <w:tmpl w:val="0C30D9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8D44CD"/>
    <w:multiLevelType w:val="hybridMultilevel"/>
    <w:tmpl w:val="3F84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C1977"/>
    <w:multiLevelType w:val="hybridMultilevel"/>
    <w:tmpl w:val="0A0E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04200"/>
    <w:multiLevelType w:val="hybridMultilevel"/>
    <w:tmpl w:val="6B08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A5D75"/>
    <w:multiLevelType w:val="hybridMultilevel"/>
    <w:tmpl w:val="716A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36F4"/>
    <w:multiLevelType w:val="hybridMultilevel"/>
    <w:tmpl w:val="B610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530BC"/>
    <w:multiLevelType w:val="hybridMultilevel"/>
    <w:tmpl w:val="D996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23176"/>
    <w:multiLevelType w:val="hybridMultilevel"/>
    <w:tmpl w:val="8F28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256"/>
    <w:multiLevelType w:val="hybridMultilevel"/>
    <w:tmpl w:val="4C62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74006"/>
    <w:multiLevelType w:val="hybridMultilevel"/>
    <w:tmpl w:val="54C2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55B"/>
    <w:rsid w:val="000D45E9"/>
    <w:rsid w:val="000E0B2A"/>
    <w:rsid w:val="00144F7A"/>
    <w:rsid w:val="001C220A"/>
    <w:rsid w:val="00213E25"/>
    <w:rsid w:val="00220B8E"/>
    <w:rsid w:val="00255C25"/>
    <w:rsid w:val="00295FAC"/>
    <w:rsid w:val="00311FBB"/>
    <w:rsid w:val="003A5EF5"/>
    <w:rsid w:val="0047299A"/>
    <w:rsid w:val="004771DD"/>
    <w:rsid w:val="004A6B09"/>
    <w:rsid w:val="004C32CF"/>
    <w:rsid w:val="004E14BE"/>
    <w:rsid w:val="004E472A"/>
    <w:rsid w:val="00533AF8"/>
    <w:rsid w:val="00563A33"/>
    <w:rsid w:val="00587785"/>
    <w:rsid w:val="00713E94"/>
    <w:rsid w:val="007841FD"/>
    <w:rsid w:val="00805230"/>
    <w:rsid w:val="00925A8F"/>
    <w:rsid w:val="009C2CC0"/>
    <w:rsid w:val="009E22C5"/>
    <w:rsid w:val="00A7055B"/>
    <w:rsid w:val="00AA784B"/>
    <w:rsid w:val="00AB7942"/>
    <w:rsid w:val="00B8204F"/>
    <w:rsid w:val="00BB714B"/>
    <w:rsid w:val="00BE7634"/>
    <w:rsid w:val="00CC52CD"/>
    <w:rsid w:val="00CD5612"/>
    <w:rsid w:val="00D616E3"/>
    <w:rsid w:val="00E54556"/>
    <w:rsid w:val="00E56C43"/>
    <w:rsid w:val="00FB7C23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F3EE"/>
  <w15:docId w15:val="{00AE37D3-821A-4854-BF28-A6D6F285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5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5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A7055B"/>
    <w:pPr>
      <w:ind w:left="720"/>
      <w:contextualSpacing/>
    </w:pPr>
  </w:style>
  <w:style w:type="paragraph" w:customStyle="1" w:styleId="1">
    <w:name w:val="Стиль По центру1"/>
    <w:basedOn w:val="a"/>
    <w:uiPriority w:val="99"/>
    <w:rsid w:val="00A7055B"/>
    <w:pPr>
      <w:jc w:val="center"/>
    </w:pPr>
    <w:rPr>
      <w:b/>
      <w:sz w:val="32"/>
      <w:szCs w:val="20"/>
    </w:rPr>
  </w:style>
  <w:style w:type="paragraph" w:customStyle="1" w:styleId="tex2st">
    <w:name w:val="tex2st"/>
    <w:basedOn w:val="a"/>
    <w:rsid w:val="00A7055B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10">
    <w:name w:val="Основной текст1"/>
    <w:basedOn w:val="a0"/>
    <w:uiPriority w:val="99"/>
    <w:rsid w:val="00A7055B"/>
    <w:rPr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9E22C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22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22C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2C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4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4F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26</cp:revision>
  <cp:lastPrinted>2021-04-23T05:30:00Z</cp:lastPrinted>
  <dcterms:created xsi:type="dcterms:W3CDTF">2018-01-15T15:26:00Z</dcterms:created>
  <dcterms:modified xsi:type="dcterms:W3CDTF">2021-05-18T06:07:00Z</dcterms:modified>
</cp:coreProperties>
</file>