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CD" w:rsidRDefault="00A74278">
      <w:r w:rsidRPr="00A74278"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2" name="Рисунок 2" descr="C:\Users\user\Documents\Scanned Documents\Аттестация 2024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Аттестация 2024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278" w:rsidRPr="00A74278" w:rsidRDefault="00A74278" w:rsidP="00A74278">
      <w:pPr>
        <w:widowControl w:val="0"/>
        <w:autoSpaceDE w:val="0"/>
        <w:autoSpaceDN w:val="0"/>
        <w:spacing w:before="68" w:after="0" w:line="240" w:lineRule="auto"/>
        <w:ind w:left="1466" w:right="9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Перечень</w:t>
      </w:r>
      <w:r w:rsidRPr="00A742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нормативных</w:t>
      </w:r>
      <w:r w:rsidRPr="00A742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документов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480" w:lineRule="auto"/>
        <w:ind w:left="1466" w:right="90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74278">
        <w:rPr>
          <w:rFonts w:ascii="Times New Roman" w:eastAsia="Times New Roman" w:hAnsi="Times New Roman" w:cs="Times New Roman"/>
          <w:b/>
          <w:sz w:val="24"/>
        </w:rPr>
        <w:t>по</w:t>
      </w:r>
      <w:r w:rsidRPr="00A7427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аттестации</w:t>
      </w:r>
      <w:r w:rsidRPr="00A7427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педагогических</w:t>
      </w:r>
      <w:r w:rsidRPr="00A7427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работников</w:t>
      </w:r>
      <w:r w:rsidRPr="00A7427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организаций,</w:t>
      </w:r>
      <w:r w:rsidRPr="00A7427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осуществляющих</w:t>
      </w:r>
      <w:r w:rsidRPr="00A7427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образовательную</w:t>
      </w:r>
      <w:r w:rsidRPr="00A7427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деятельность Федеральный уровень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Федеральный Закон от 29 декабря 2012 года № 273-ФЗ «Об образовании в Российской Федерации»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 Трудовой кодекс РФ от 30 декабря 2001 года № 197-ФЗ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 Постановление Правительства Российской Федерации от 08 августа 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Постановление Правительства Российской Федерации от 5 августа 2013 года № 662 «Об осуществлении мониторинга системы образования»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5. Приказ Министерства здравоохранения и социального развития РФ от 5 мая 2008 года № 216н «Об утверждении профессиональных квалификационных групп должностей работников образования»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6. Приказ Министерства здравоохранения и социального развития Российской Федерации от 26 августа 2010 года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7. Приказ </w:t>
      </w: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Министерства здравоохранения и социального развития Российской Федерации от 31 мая 2011 года № 448н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(педагог-библиотекарь)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8. Приказ Министерства здравоохранения и социального развития Российской Федерации от 23 декабря 2011 года № 1601н «О внесении изменений в профессиональные квалификационные группы должностей работников образования, утвержденные приказом Министерства здравоохранения и социального развития Российской Федерации от 5 мая 2008 г. № 216н»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9. Приказ Министерства просвещения РФ от 24.03.2023 года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10. Разъяснения по применению Порядка проведения аттестации педагогических работников организаций, осуществляющих образовательную деятельность Департамента государственной политики в сфере общего образования Министерства образования и науки РФ и Общероссийского Профсоюза работников образования и науки РФ от 03 декабря 2014 года № 08-1933/505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color w:val="2C2D2E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11.Приказ Министерства просвещения РФ от 11 декабря 2020 года № 713 «Об особенностях аттестации педагогических работников организаций, осуществляющих образовательную деятельность»</w:t>
      </w:r>
    </w:p>
    <w:p w:rsidR="00A74278" w:rsidRPr="00A74278" w:rsidRDefault="00A74278" w:rsidP="00A74278">
      <w:pPr>
        <w:shd w:val="clear" w:color="auto" w:fill="FFFFFF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12. Разъяснения по применению Приказа от 11 декабря 2020 года № 713 </w:t>
      </w:r>
      <w:proofErr w:type="spellStart"/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Минпросвещения</w:t>
      </w:r>
      <w:proofErr w:type="spellEnd"/>
      <w:r w:rsidRPr="00A742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РФ и Общероссийского Профсоюза работников образования и науки РФ от 27 января 2021 года № 90/08/27</w:t>
      </w:r>
      <w:r w:rsidRPr="00A7427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                                                                               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A74278" w:rsidRPr="00A74278" w:rsidSect="00A74278">
          <w:footerReference w:type="default" r:id="rId7"/>
          <w:pgSz w:w="16840" w:h="11910" w:orient="landscape"/>
          <w:pgMar w:top="1060" w:right="680" w:bottom="1120" w:left="1020" w:header="0" w:footer="931" w:gutter="0"/>
          <w:pgNumType w:start="2"/>
          <w:cols w:space="720"/>
        </w:sectPr>
      </w:pPr>
    </w:p>
    <w:p w:rsidR="00A74278" w:rsidRPr="00A74278" w:rsidRDefault="00A74278" w:rsidP="00A74278">
      <w:pPr>
        <w:widowControl w:val="0"/>
        <w:autoSpaceDE w:val="0"/>
        <w:autoSpaceDN w:val="0"/>
        <w:spacing w:before="68" w:after="0" w:line="274" w:lineRule="exact"/>
        <w:ind w:left="671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Региональный</w:t>
      </w:r>
      <w:r w:rsidRPr="00A7427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уровень</w:t>
      </w:r>
    </w:p>
    <w:p w:rsidR="00A74278" w:rsidRPr="00A74278" w:rsidRDefault="00A74278" w:rsidP="00A7427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1560" w:hanging="284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A74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молодежной политики Свердловской области от 02.12.2022 № 1144-Д 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«Проведение аттестации педагогических работников организаций, осуществляющих образовательную деятельность на территории Свердловской области» (с изменениями, внесенными приказами от 02.06.2023 № 675-Д, от 29.06.2023 № 786-Д, от 22.09.2023 № 1071-Д)</w:t>
      </w:r>
    </w:p>
    <w:p w:rsidR="00A74278" w:rsidRPr="00A74278" w:rsidRDefault="00A74278" w:rsidP="00A74278">
      <w:pPr>
        <w:widowControl w:val="0"/>
        <w:numPr>
          <w:ilvl w:val="0"/>
          <w:numId w:val="4"/>
        </w:numPr>
        <w:shd w:val="clear" w:color="auto" w:fill="FFFFFF"/>
        <w:tabs>
          <w:tab w:val="num" w:pos="1560"/>
        </w:tabs>
        <w:autoSpaceDE w:val="0"/>
        <w:autoSpaceDN w:val="0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lang w:eastAsia="ru-RU"/>
        </w:rPr>
      </w:pPr>
      <w:r w:rsidRPr="00A74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молодежной политики Свердловской области от 17 марта 2023 года № 369-Д «Об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</w:t>
      </w:r>
    </w:p>
    <w:p w:rsidR="00A74278" w:rsidRPr="00A74278" w:rsidRDefault="00A74278" w:rsidP="00A7427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1560" w:hanging="284"/>
        <w:jc w:val="both"/>
        <w:rPr>
          <w:rFonts w:ascii="Calibri" w:eastAsia="Times New Roman" w:hAnsi="Calibri" w:cs="Times New Roman"/>
          <w:lang w:eastAsia="ru-RU"/>
        </w:rPr>
      </w:pPr>
      <w:r w:rsidRPr="00A74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молодежной политики Свердловской области от 23 июня 2023 года № 765-Д «О создании и утверждении составов Аттестационной комиссии Министерства образования и молодежной политики Свердловской области и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квалификационной категории»</w:t>
      </w:r>
    </w:p>
    <w:p w:rsidR="00A74278" w:rsidRPr="00A74278" w:rsidRDefault="00A74278" w:rsidP="00A74278">
      <w:pPr>
        <w:widowControl w:val="0"/>
        <w:numPr>
          <w:ilvl w:val="0"/>
          <w:numId w:val="4"/>
        </w:numPr>
        <w:shd w:val="clear" w:color="auto" w:fill="FFFFFF"/>
        <w:tabs>
          <w:tab w:val="num" w:pos="1560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A74278">
        <w:rPr>
          <w:rFonts w:ascii="Times New Roman" w:eastAsia="Times New Roman" w:hAnsi="Times New Roman" w:cs="Times New Roman"/>
          <w:color w:val="555555"/>
          <w:lang w:eastAsia="ru-RU"/>
        </w:rPr>
        <w:t>Письмо министерства образования и молодежной политики Свердловской области № 02-01-82/9362 от 21.08.2020 «О реализации права педагогических работников на прохождение аттестации с целью установления квалификационных категорий и местах дислокации рабочих групп Аттестационной комиссии Министерства образования и молодежной политики Свердловской области»</w:t>
      </w:r>
    </w:p>
    <w:p w:rsidR="00A74278" w:rsidRPr="00A74278" w:rsidRDefault="00A74278" w:rsidP="00A74278">
      <w:pPr>
        <w:widowControl w:val="0"/>
        <w:numPr>
          <w:ilvl w:val="0"/>
          <w:numId w:val="4"/>
        </w:numPr>
        <w:shd w:val="clear" w:color="auto" w:fill="FFFFFF"/>
        <w:tabs>
          <w:tab w:val="num" w:pos="1560"/>
        </w:tabs>
        <w:autoSpaceDE w:val="0"/>
        <w:autoSpaceDN w:val="0"/>
        <w:spacing w:after="0" w:line="240" w:lineRule="auto"/>
        <w:ind w:left="1701" w:hanging="425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A7427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Соглашение между Министерством образования и молодежной политики Свердловской области и Свердловской областной организацией Профсоюза работников народного образования и науки РФ на 2021-2023 годы</w:t>
      </w:r>
    </w:p>
    <w:p w:rsidR="00A74278" w:rsidRPr="00A74278" w:rsidRDefault="00A74278" w:rsidP="00A74278">
      <w:pPr>
        <w:widowControl w:val="0"/>
        <w:numPr>
          <w:ilvl w:val="0"/>
          <w:numId w:val="4"/>
        </w:numPr>
        <w:shd w:val="clear" w:color="auto" w:fill="FFFFFF"/>
        <w:tabs>
          <w:tab w:val="num" w:pos="1560"/>
        </w:tabs>
        <w:autoSpaceDE w:val="0"/>
        <w:autoSpaceDN w:val="0"/>
        <w:spacing w:after="0" w:line="240" w:lineRule="auto"/>
        <w:ind w:left="1701" w:hanging="425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A7427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Отраслевое соглашение по организациям системы образования города Екатеринбурга на 2021-2023 годы.</w:t>
      </w:r>
      <w:r w:rsidRPr="00A7427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                                                                   </w:t>
      </w:r>
    </w:p>
    <w:p w:rsidR="00A74278" w:rsidRPr="00A74278" w:rsidRDefault="00A74278" w:rsidP="00A74278">
      <w:pPr>
        <w:widowControl w:val="0"/>
        <w:autoSpaceDE w:val="0"/>
        <w:autoSpaceDN w:val="0"/>
        <w:spacing w:before="1" w:after="0" w:line="320" w:lineRule="exact"/>
        <w:ind w:left="6493"/>
        <w:jc w:val="both"/>
        <w:rPr>
          <w:rFonts w:ascii="Times New Roman" w:eastAsia="Times New Roman" w:hAnsi="Times New Roman" w:cs="Times New Roman"/>
          <w:b/>
          <w:sz w:val="28"/>
        </w:rPr>
      </w:pPr>
      <w:r w:rsidRPr="00A74278">
        <w:rPr>
          <w:rFonts w:ascii="Times New Roman" w:eastAsia="Times New Roman" w:hAnsi="Times New Roman" w:cs="Times New Roman"/>
          <w:b/>
          <w:sz w:val="24"/>
        </w:rPr>
        <w:t>Муниципальный</w:t>
      </w:r>
      <w:r w:rsidRPr="00A74278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pacing w:val="-2"/>
          <w:sz w:val="28"/>
        </w:rPr>
        <w:t>уровень</w:t>
      </w:r>
    </w:p>
    <w:p w:rsidR="00A74278" w:rsidRPr="00A74278" w:rsidRDefault="00A74278" w:rsidP="00A74278">
      <w:pPr>
        <w:widowControl w:val="0"/>
        <w:numPr>
          <w:ilvl w:val="0"/>
          <w:numId w:val="3"/>
        </w:numPr>
        <w:tabs>
          <w:tab w:val="left" w:pos="1543"/>
        </w:tabs>
        <w:autoSpaceDE w:val="0"/>
        <w:autoSpaceDN w:val="0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Постановление Администрации города Екатеринбурга от 26.12.2019 № 3073 «О внесении изменений в Постановление Главы Екатеринбурга от 01.11.2010 № 5082 «О введении новой системы оплаты труда работников муниципальных образовательных учреждений муниципального образования «город Екатеринбург»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A74278" w:rsidRPr="00A74278" w:rsidSect="00A74278">
          <w:pgSz w:w="16840" w:h="11910" w:orient="landscape"/>
          <w:pgMar w:top="1060" w:right="822" w:bottom="1120" w:left="1020" w:header="0" w:footer="931" w:gutter="0"/>
          <w:cols w:space="720"/>
        </w:sectPr>
      </w:pPr>
    </w:p>
    <w:p w:rsidR="00A74278" w:rsidRPr="00A74278" w:rsidRDefault="00A74278" w:rsidP="00A74278">
      <w:pPr>
        <w:widowControl w:val="0"/>
        <w:autoSpaceDE w:val="0"/>
        <w:autoSpaceDN w:val="0"/>
        <w:spacing w:before="68" w:after="0" w:line="240" w:lineRule="auto"/>
        <w:ind w:left="3360" w:right="2227" w:hanging="56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ПРОГРАММА</w:t>
      </w:r>
      <w:r w:rsidRPr="00A7427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УПРАВЛЕНЧЕСКОЙ</w:t>
      </w:r>
      <w:r w:rsidRPr="00A7427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A7427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A7427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ОГРАНИЗАЦИИ</w:t>
      </w:r>
      <w:r w:rsidRPr="00A7427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 ПЕДАГОГИЧЕСКИХ РАБОТНИКОВ МБДОУ-ДЕТСКИЙ САД КОМБИНИРОВАННОГО ВИДА № 562 В 2024 ГОДУ</w:t>
      </w:r>
    </w:p>
    <w:p w:rsidR="00A74278" w:rsidRPr="00A74278" w:rsidRDefault="00A74278" w:rsidP="00A74278">
      <w:pPr>
        <w:widowControl w:val="0"/>
        <w:tabs>
          <w:tab w:val="left" w:pos="2743"/>
        </w:tabs>
        <w:autoSpaceDE w:val="0"/>
        <w:autoSpaceDN w:val="0"/>
        <w:spacing w:before="271" w:after="0" w:line="240" w:lineRule="auto"/>
        <w:ind w:left="823" w:right="261"/>
        <w:rPr>
          <w:rFonts w:ascii="Times New Roman" w:eastAsia="Times New Roman" w:hAnsi="Times New Roman" w:cs="Times New Roman"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  <w:t>условий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объективности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экспертной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оценке профессиональной компетентности и результативности профессиональной деятельности педагогических работников МБДОУ.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ind w:left="823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</w:t>
      </w:r>
      <w:r w:rsidRPr="00A7427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A74278" w:rsidRPr="00A74278" w:rsidRDefault="00A74278" w:rsidP="00A74278">
      <w:pPr>
        <w:widowControl w:val="0"/>
        <w:numPr>
          <w:ilvl w:val="0"/>
          <w:numId w:val="2"/>
        </w:numPr>
        <w:tabs>
          <w:tab w:val="left" w:pos="15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Обеспечить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методическое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сопровождение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при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подготовке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и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прохождении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аттестации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педагогическими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работниками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в 2024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>году.</w:t>
      </w:r>
    </w:p>
    <w:p w:rsidR="00A74278" w:rsidRPr="00A74278" w:rsidRDefault="00A74278" w:rsidP="00A74278">
      <w:pPr>
        <w:widowControl w:val="0"/>
        <w:numPr>
          <w:ilvl w:val="0"/>
          <w:numId w:val="2"/>
        </w:numPr>
        <w:tabs>
          <w:tab w:val="left" w:pos="15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Целенаправленно,</w:t>
      </w:r>
      <w:r w:rsidRPr="00A7427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непрерывно</w:t>
      </w:r>
      <w:r w:rsidRPr="00A742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повышать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уровень</w:t>
      </w:r>
      <w:r w:rsidRPr="00A742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A7427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компетентности</w:t>
      </w:r>
      <w:r w:rsidRPr="00A742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педагогических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>работников.</w:t>
      </w:r>
    </w:p>
    <w:p w:rsidR="00A74278" w:rsidRPr="00A74278" w:rsidRDefault="00A74278" w:rsidP="00A74278">
      <w:pPr>
        <w:widowControl w:val="0"/>
        <w:numPr>
          <w:ilvl w:val="0"/>
          <w:numId w:val="2"/>
        </w:numPr>
        <w:tabs>
          <w:tab w:val="left" w:pos="15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A742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профессиональный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уровень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педагогов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учетом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современных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социальных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и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образовательных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 xml:space="preserve"> тенденций.</w:t>
      </w:r>
    </w:p>
    <w:p w:rsidR="00A74278" w:rsidRPr="00A74278" w:rsidRDefault="00A74278" w:rsidP="00A74278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3262"/>
        <w:gridCol w:w="1939"/>
        <w:gridCol w:w="3303"/>
      </w:tblGrid>
      <w:tr w:rsidR="00A74278" w:rsidRPr="00A74278" w:rsidTr="00A74278">
        <w:trPr>
          <w:trHeight w:val="275"/>
        </w:trPr>
        <w:tc>
          <w:tcPr>
            <w:tcW w:w="6666" w:type="dxa"/>
          </w:tcPr>
          <w:p w:rsidR="00A74278" w:rsidRPr="00A74278" w:rsidRDefault="00A74278" w:rsidP="00A74278">
            <w:pPr>
              <w:spacing w:line="256" w:lineRule="exact"/>
              <w:ind w:left="19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56" w:lineRule="exact"/>
              <w:ind w:left="12" w:righ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Ответственный</w:t>
            </w:r>
            <w:proofErr w:type="spellEnd"/>
          </w:p>
        </w:tc>
        <w:tc>
          <w:tcPr>
            <w:tcW w:w="3303" w:type="dxa"/>
          </w:tcPr>
          <w:p w:rsidR="00A74278" w:rsidRPr="00A74278" w:rsidRDefault="00A74278" w:rsidP="00A74278">
            <w:pPr>
              <w:spacing w:line="256" w:lineRule="exact"/>
              <w:ind w:left="4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b/>
                <w:sz w:val="24"/>
              </w:rPr>
              <w:t>Ожидаемый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</w:t>
            </w:r>
            <w:proofErr w:type="spellEnd"/>
          </w:p>
        </w:tc>
      </w:tr>
      <w:tr w:rsidR="00A74278" w:rsidRPr="00A74278" w:rsidTr="00A74278">
        <w:trPr>
          <w:trHeight w:val="551"/>
        </w:trPr>
        <w:tc>
          <w:tcPr>
            <w:tcW w:w="15170" w:type="dxa"/>
            <w:gridSpan w:val="4"/>
          </w:tcPr>
          <w:p w:rsidR="00A74278" w:rsidRPr="00A74278" w:rsidRDefault="00A74278" w:rsidP="00A74278">
            <w:pPr>
              <w:spacing w:before="275" w:line="257" w:lineRule="exact"/>
              <w:ind w:left="4339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1.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Нормативно-правовое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обеспечение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процесса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аттестации</w:t>
            </w:r>
          </w:p>
        </w:tc>
      </w:tr>
      <w:tr w:rsidR="00A74278" w:rsidRPr="00A74278" w:rsidTr="00A74278">
        <w:trPr>
          <w:trHeight w:val="551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2338"/>
                <w:tab w:val="left" w:pos="3893"/>
                <w:tab w:val="left" w:pos="5464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Разработка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управления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процессом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2024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году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Заведующий</w:t>
            </w:r>
            <w:proofErr w:type="spellEnd"/>
          </w:p>
          <w:p w:rsidR="00A74278" w:rsidRPr="00A74278" w:rsidRDefault="00A74278" w:rsidP="00A74278">
            <w:pPr>
              <w:spacing w:line="261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 w:val="restart"/>
          </w:tcPr>
          <w:p w:rsidR="00A74278" w:rsidRPr="00A74278" w:rsidRDefault="00A74278" w:rsidP="00A7427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Нормативно-правовая</w:t>
            </w:r>
            <w:proofErr w:type="spellEnd"/>
          </w:p>
          <w:p w:rsidR="00A74278" w:rsidRPr="00A74278" w:rsidRDefault="00A74278" w:rsidP="00A7427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обеспеченность</w:t>
            </w:r>
            <w:proofErr w:type="spellEnd"/>
            <w:proofErr w:type="gramEnd"/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процесса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A74278" w:rsidRPr="00A74278" w:rsidTr="00A74278">
        <w:trPr>
          <w:trHeight w:val="827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1876"/>
                <w:tab w:val="left" w:pos="2880"/>
                <w:tab w:val="left" w:pos="4577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Издание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приказа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</w:t>
            </w:r>
            <w:r w:rsidRPr="00A7427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назначении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ответственного</w:t>
            </w:r>
            <w:r w:rsidRPr="00A7427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за</w:t>
            </w:r>
          </w:p>
          <w:p w:rsidR="00A74278" w:rsidRPr="00A74278" w:rsidRDefault="00A74278" w:rsidP="00A74278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информационный</w:t>
            </w:r>
            <w:r w:rsidRPr="00A742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</w:t>
            </w:r>
            <w:r w:rsidRPr="00A742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2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организационные</w:t>
            </w:r>
            <w:r w:rsidRPr="00A742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A742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аттестации ПР в системе КАИС ИРО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Заведующий</w:t>
            </w:r>
            <w:proofErr w:type="spellEnd"/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554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</w:tabs>
              <w:spacing w:line="276" w:lineRule="exact"/>
              <w:ind w:left="105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3.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Составление</w:t>
            </w:r>
            <w:r w:rsidRPr="00A742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списка</w:t>
            </w:r>
            <w:r w:rsidRPr="00A742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аттестующихся</w:t>
            </w:r>
            <w:r w:rsidRPr="00A742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 работников на текущий год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3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3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551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2454"/>
                <w:tab w:val="left" w:pos="3553"/>
                <w:tab w:val="left" w:pos="4949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Утверждение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графика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аттестации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Заведующий</w:t>
            </w:r>
            <w:proofErr w:type="spellEnd"/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551"/>
        </w:trPr>
        <w:tc>
          <w:tcPr>
            <w:tcW w:w="15170" w:type="dxa"/>
            <w:gridSpan w:val="4"/>
          </w:tcPr>
          <w:p w:rsidR="00A74278" w:rsidRPr="00A74278" w:rsidRDefault="00A74278" w:rsidP="00A74278">
            <w:pPr>
              <w:spacing w:before="275" w:line="257" w:lineRule="exact"/>
              <w:ind w:left="3631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2.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Обеспечение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информационных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условий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для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педагогических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работников</w:t>
            </w:r>
          </w:p>
        </w:tc>
      </w:tr>
      <w:tr w:rsidR="00A74278" w:rsidRPr="00A74278" w:rsidTr="00A74278">
        <w:trPr>
          <w:trHeight w:val="1656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3161"/>
                <w:tab w:val="left" w:pos="4642"/>
                <w:tab w:val="left" w:pos="5426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1.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Административное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совещание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«Об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аттестации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 работников в 2024 году»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Заведующий</w:t>
            </w:r>
            <w:proofErr w:type="spellEnd"/>
          </w:p>
          <w:p w:rsidR="00A74278" w:rsidRPr="00A74278" w:rsidRDefault="00A74278" w:rsidP="00A74278">
            <w:pPr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</w:tcPr>
          <w:p w:rsidR="00A74278" w:rsidRPr="00A74278" w:rsidRDefault="00A74278" w:rsidP="00A7427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Информирование</w:t>
            </w:r>
          </w:p>
          <w:p w:rsidR="00A74278" w:rsidRPr="00A74278" w:rsidRDefault="00A74278" w:rsidP="00A74278">
            <w:pPr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A742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коллектива об аттестации в 2024 году.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График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консультаций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 xml:space="preserve"> аттестующихся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74278" w:rsidRPr="00A74278">
          <w:pgSz w:w="16840" w:h="11910" w:orient="landscape"/>
          <w:pgMar w:top="1060" w:right="420" w:bottom="1120" w:left="1020" w:header="0" w:footer="931" w:gutter="0"/>
          <w:cols w:space="720"/>
        </w:sectPr>
      </w:pPr>
    </w:p>
    <w:p w:rsidR="00A74278" w:rsidRPr="00A74278" w:rsidRDefault="00A74278" w:rsidP="00A742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3262"/>
        <w:gridCol w:w="1939"/>
        <w:gridCol w:w="3303"/>
      </w:tblGrid>
      <w:tr w:rsidR="00A74278" w:rsidRPr="00A74278" w:rsidTr="00A74278">
        <w:trPr>
          <w:trHeight w:val="828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1534"/>
                <w:tab w:val="left" w:pos="1949"/>
                <w:tab w:val="left" w:pos="3410"/>
                <w:tab w:val="left" w:pos="4252"/>
                <w:tab w:val="left" w:pos="4983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2.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Издание приказа о создании</w:t>
            </w:r>
            <w:r w:rsidRPr="00A7427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 для</w:t>
            </w:r>
            <w:r w:rsidRPr="00A7427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аттестации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МБДОУ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(если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есть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аттестующиеся</w:t>
            </w:r>
            <w:proofErr w:type="spellEnd"/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педагогические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1" w:lineRule="exact"/>
              <w:ind w:left="12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Заведующий</w:t>
            </w:r>
            <w:proofErr w:type="spellEnd"/>
          </w:p>
        </w:tc>
        <w:tc>
          <w:tcPr>
            <w:tcW w:w="3303" w:type="dxa"/>
            <w:vMerge w:val="restart"/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4278" w:rsidRPr="00A74278" w:rsidTr="00A74278">
        <w:trPr>
          <w:trHeight w:val="551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Оформление</w:t>
            </w:r>
            <w:r w:rsidRPr="00A7427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информационного</w:t>
            </w:r>
            <w:r w:rsidRPr="00A74278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стенда</w:t>
            </w:r>
            <w:r w:rsidRPr="00A7427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4278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аттестации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работников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551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2568"/>
                <w:tab w:val="left" w:pos="4501"/>
                <w:tab w:val="left" w:pos="6450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тематических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консультаций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аттестующимися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педагогами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графиком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828"/>
        </w:trPr>
        <w:tc>
          <w:tcPr>
            <w:tcW w:w="15170" w:type="dxa"/>
            <w:gridSpan w:val="4"/>
          </w:tcPr>
          <w:p w:rsidR="00A74278" w:rsidRPr="00A74278" w:rsidRDefault="00A74278" w:rsidP="00A74278">
            <w:pPr>
              <w:spacing w:before="256" w:line="270" w:lineRule="atLeast"/>
              <w:ind w:left="6099" w:hanging="549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3.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Создание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организационно-содержательных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условий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для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подготовки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материалов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результатам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практической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деятельности педагогических работников</w:t>
            </w:r>
          </w:p>
        </w:tc>
      </w:tr>
      <w:tr w:rsidR="00A74278" w:rsidRPr="00A74278" w:rsidTr="00A74278">
        <w:trPr>
          <w:trHeight w:val="830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</w:tabs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Организация</w:t>
            </w:r>
            <w:r w:rsidRPr="00A74278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A74278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методического</w:t>
            </w:r>
            <w:r w:rsidRPr="00A74278">
              <w:rPr>
                <w:rFonts w:ascii="Times New Roman" w:eastAsia="Times New Roman" w:hAnsi="Times New Roman" w:cs="Times New Roman"/>
                <w:spacing w:val="52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сопровождения</w:t>
            </w:r>
          </w:p>
          <w:p w:rsidR="00A74278" w:rsidRPr="00A74278" w:rsidRDefault="00A74278" w:rsidP="00A74278">
            <w:pPr>
              <w:tabs>
                <w:tab w:val="left" w:pos="1951"/>
                <w:tab w:val="left" w:pos="3429"/>
                <w:tab w:val="left" w:pos="4844"/>
                <w:tab w:val="left" w:pos="5314"/>
              </w:tabs>
              <w:spacing w:line="270" w:lineRule="atLeast"/>
              <w:ind w:left="105"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работников,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выходящих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аттестацию.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портфолио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3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3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</w:p>
        </w:tc>
        <w:tc>
          <w:tcPr>
            <w:tcW w:w="3303" w:type="dxa"/>
            <w:vMerge w:val="restart"/>
          </w:tcPr>
          <w:p w:rsidR="00A74278" w:rsidRPr="00A74278" w:rsidRDefault="00A74278" w:rsidP="00A74278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Материалы о результатах практической деятельности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педагогов.</w:t>
            </w:r>
          </w:p>
        </w:tc>
      </w:tr>
      <w:tr w:rsidR="00A74278" w:rsidRPr="00A74278" w:rsidTr="00A74278">
        <w:trPr>
          <w:trHeight w:val="551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Формирование</w:t>
            </w:r>
            <w:r w:rsidRPr="00A74278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заявок</w:t>
            </w:r>
            <w:r w:rsidRPr="00A74278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4278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A74278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квалификации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работников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551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2665"/>
                <w:tab w:val="left" w:pos="4946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самообразования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Интернет-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827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Организация</w:t>
            </w:r>
            <w:r w:rsidRPr="00A74278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учёта</w:t>
            </w:r>
            <w:r w:rsidRPr="00A74278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</w:t>
            </w:r>
            <w:r w:rsidRPr="00A7427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A74278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427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основе</w:t>
            </w:r>
          </w:p>
          <w:p w:rsidR="00A74278" w:rsidRPr="00A74278" w:rsidRDefault="00A74278" w:rsidP="00A74278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карты-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планинга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профессиональной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1103"/>
        </w:trPr>
        <w:tc>
          <w:tcPr>
            <w:tcW w:w="6666" w:type="dxa"/>
          </w:tcPr>
          <w:p w:rsidR="00A74278" w:rsidRPr="00A74278" w:rsidRDefault="00A74278" w:rsidP="00A74278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консультационного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сопровождения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 по вопросам представления результатов практической</w:t>
            </w:r>
            <w:r w:rsidRPr="00A7427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A7427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278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обобщения</w:t>
            </w:r>
            <w:r w:rsidRPr="00A7427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  <w:r w:rsidRPr="00A7427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различных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мероприятиях</w:t>
            </w:r>
            <w:proofErr w:type="spellEnd"/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551"/>
        </w:trPr>
        <w:tc>
          <w:tcPr>
            <w:tcW w:w="15170" w:type="dxa"/>
            <w:gridSpan w:val="4"/>
          </w:tcPr>
          <w:p w:rsidR="00A74278" w:rsidRPr="00A74278" w:rsidRDefault="00A74278" w:rsidP="00A74278">
            <w:pPr>
              <w:spacing w:before="275" w:line="257" w:lineRule="exact"/>
              <w:ind w:left="4005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4.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Ресурсное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обеспечение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аттестации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педагогических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работников</w:t>
            </w:r>
          </w:p>
        </w:tc>
      </w:tr>
      <w:tr w:rsidR="00A74278" w:rsidRPr="00A74278" w:rsidTr="00A74278">
        <w:trPr>
          <w:trHeight w:val="828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2190"/>
                <w:tab w:val="left" w:pos="3176"/>
                <w:tab w:val="left" w:pos="4946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Создание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банка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современных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</w:t>
            </w:r>
          </w:p>
          <w:p w:rsidR="00A74278" w:rsidRPr="00A74278" w:rsidRDefault="00A74278" w:rsidP="00A74278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технологий,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способствующих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повышению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качества воспитательно-образовательного процесса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</w:tcPr>
          <w:p w:rsidR="00A74278" w:rsidRPr="00A74278" w:rsidRDefault="00A74278" w:rsidP="00A74278">
            <w:pPr>
              <w:tabs>
                <w:tab w:val="left" w:pos="1575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Ресурсная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обеспеченность воспитательно-</w:t>
            </w:r>
          </w:p>
          <w:p w:rsidR="00A74278" w:rsidRPr="00A74278" w:rsidRDefault="00A74278" w:rsidP="00A74278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процесса</w:t>
            </w:r>
          </w:p>
        </w:tc>
      </w:tr>
      <w:tr w:rsidR="00A74278" w:rsidRPr="00A74278" w:rsidTr="00A74278">
        <w:trPr>
          <w:trHeight w:val="1381"/>
        </w:trPr>
        <w:tc>
          <w:tcPr>
            <w:tcW w:w="6666" w:type="dxa"/>
          </w:tcPr>
          <w:p w:rsidR="00A74278" w:rsidRPr="00A74278" w:rsidRDefault="00A74278" w:rsidP="00A74278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2. Организация повышения квалификации и профессиональной переподготовки в соответствии с утверждённым планом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3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A742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A742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3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74278" w:rsidRPr="00A74278">
          <w:pgSz w:w="16840" w:h="11910" w:orient="landscape"/>
          <w:pgMar w:top="1100" w:right="420" w:bottom="1120" w:left="1020" w:header="0" w:footer="931" w:gutter="0"/>
          <w:cols w:space="720"/>
        </w:sectPr>
      </w:pPr>
    </w:p>
    <w:p w:rsidR="00A74278" w:rsidRPr="00A74278" w:rsidRDefault="00A74278" w:rsidP="00A742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3262"/>
        <w:gridCol w:w="1939"/>
        <w:gridCol w:w="3303"/>
      </w:tblGrid>
      <w:tr w:rsidR="00A74278" w:rsidRPr="00A74278" w:rsidTr="00A74278">
        <w:trPr>
          <w:trHeight w:val="828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2473"/>
                <w:tab w:val="left" w:pos="3931"/>
                <w:tab w:val="left" w:pos="4399"/>
                <w:tab w:val="left" w:pos="5886"/>
              </w:tabs>
              <w:ind w:left="105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3.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процедуры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пакета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аттестационных материалов в РУО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ind w:left="232" w:right="225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сроками аттестации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</w:t>
            </w:r>
          </w:p>
          <w:p w:rsidR="00A74278" w:rsidRPr="00A74278" w:rsidRDefault="00A74278" w:rsidP="00A74278">
            <w:pPr>
              <w:spacing w:line="26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1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4278" w:rsidRPr="00A74278" w:rsidTr="00A74278">
        <w:trPr>
          <w:trHeight w:val="551"/>
        </w:trPr>
        <w:tc>
          <w:tcPr>
            <w:tcW w:w="15170" w:type="dxa"/>
            <w:gridSpan w:val="4"/>
          </w:tcPr>
          <w:p w:rsidR="00A74278" w:rsidRPr="00A74278" w:rsidRDefault="00A74278" w:rsidP="00A74278">
            <w:pPr>
              <w:spacing w:before="275" w:line="257" w:lineRule="exact"/>
              <w:ind w:left="553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5.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Мониторинг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процесса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аттестации</w:t>
            </w:r>
            <w:proofErr w:type="spellEnd"/>
          </w:p>
        </w:tc>
      </w:tr>
      <w:tr w:rsidR="00A74278" w:rsidRPr="00A74278" w:rsidTr="00A74278">
        <w:trPr>
          <w:trHeight w:val="827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1047"/>
                <w:tab w:val="left" w:pos="2580"/>
                <w:tab w:val="left" w:pos="4959"/>
                <w:tab w:val="left" w:pos="6441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1.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Составление совместно с педагогами индивидуального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плана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повышения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профессионального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мастерства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графиком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аттестации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 w:val="restart"/>
          </w:tcPr>
          <w:p w:rsidR="00A74278" w:rsidRPr="00A74278" w:rsidRDefault="00A74278" w:rsidP="00A74278">
            <w:pPr>
              <w:tabs>
                <w:tab w:val="left" w:pos="1227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Анализ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профессиональных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достижений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74278" w:rsidRPr="00A74278" w:rsidTr="00A74278">
        <w:trPr>
          <w:trHeight w:val="828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</w:t>
            </w:r>
            <w:r w:rsidRPr="00A742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аттестации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232" w:firstLin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A742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A742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сроками</w:t>
            </w:r>
          </w:p>
          <w:p w:rsidR="00A74278" w:rsidRPr="00A74278" w:rsidRDefault="00A74278" w:rsidP="00A74278">
            <w:pPr>
              <w:spacing w:line="270" w:lineRule="atLeast"/>
              <w:ind w:left="1038" w:right="222" w:hanging="8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  <w:r w:rsidRPr="00A742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педагогических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работников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830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1897"/>
                <w:tab w:val="left" w:pos="3636"/>
                <w:tab w:val="left" w:pos="5185"/>
              </w:tabs>
              <w:ind w:left="105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3.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практических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результатов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деятельности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проходящих аттестацию в 2024 году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6" w:lineRule="exact"/>
              <w:ind w:left="232" w:right="225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сроками аттестации</w:t>
            </w:r>
            <w:r w:rsidRPr="00A742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педагогических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работников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3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551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2443"/>
                <w:tab w:val="left" w:pos="4400"/>
                <w:tab w:val="left" w:pos="4963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аналитических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статистических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окончании</w:t>
            </w:r>
            <w:proofErr w:type="spellEnd"/>
          </w:p>
          <w:p w:rsidR="00A74278" w:rsidRPr="00A74278" w:rsidRDefault="00A74278" w:rsidP="00A74278">
            <w:pPr>
              <w:spacing w:line="261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аттестационного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828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2484"/>
                <w:tab w:val="left" w:pos="4786"/>
                <w:tab w:val="left" w:pos="4999"/>
                <w:tab w:val="left" w:pos="6434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5.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информационных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о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A74278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аттестационных</w:t>
            </w:r>
            <w:r w:rsidRPr="00A74278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A7427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МБДОУ</w:t>
            </w:r>
            <w:r w:rsidRPr="00A7427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A74278" w:rsidRPr="00A74278" w:rsidRDefault="00A74278" w:rsidP="00A7427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оперативном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совещании</w:t>
            </w:r>
            <w:proofErr w:type="spellEnd"/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2023</w:t>
            </w:r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551"/>
        </w:trPr>
        <w:tc>
          <w:tcPr>
            <w:tcW w:w="15170" w:type="dxa"/>
            <w:gridSpan w:val="4"/>
          </w:tcPr>
          <w:p w:rsidR="00A74278" w:rsidRPr="00A74278" w:rsidRDefault="00A74278" w:rsidP="00A74278">
            <w:pPr>
              <w:spacing w:before="275" w:line="257" w:lineRule="exact"/>
              <w:ind w:left="4181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6.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Информирование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субъектов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ОП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результатах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аттестации</w:t>
            </w:r>
          </w:p>
        </w:tc>
      </w:tr>
      <w:tr w:rsidR="00A74278" w:rsidRPr="00A74278" w:rsidTr="00A74278">
        <w:trPr>
          <w:trHeight w:val="1103"/>
        </w:trPr>
        <w:tc>
          <w:tcPr>
            <w:tcW w:w="6666" w:type="dxa"/>
          </w:tcPr>
          <w:p w:rsidR="00A74278" w:rsidRPr="00A74278" w:rsidRDefault="00A74278" w:rsidP="00A74278">
            <w:pPr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742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об установлении оплаты труда и утверждения установленных повышающих коэффициентов за присвоенные квалификационные категории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 w:val="restart"/>
          </w:tcPr>
          <w:p w:rsidR="00A74278" w:rsidRPr="00A74278" w:rsidRDefault="00A74278" w:rsidP="00A74278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Информированность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A7427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процесса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A742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 педагогических работников</w:t>
            </w:r>
          </w:p>
        </w:tc>
      </w:tr>
      <w:tr w:rsidR="00A74278" w:rsidRPr="00A74278" w:rsidTr="00A74278">
        <w:trPr>
          <w:trHeight w:val="828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  <w:tab w:val="left" w:pos="2275"/>
                <w:tab w:val="left" w:pos="3666"/>
                <w:tab w:val="left" w:pos="3999"/>
                <w:tab w:val="left" w:pos="5429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2.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Размещение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результатах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аттестации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 на сайте МБДОУ</w:t>
            </w:r>
          </w:p>
        </w:tc>
        <w:tc>
          <w:tcPr>
            <w:tcW w:w="3262" w:type="dxa"/>
          </w:tcPr>
          <w:p w:rsidR="00A74278" w:rsidRPr="00A74278" w:rsidRDefault="00A74278" w:rsidP="00A74278">
            <w:pPr>
              <w:ind w:left="232" w:right="225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A742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сроками аттестации</w:t>
            </w:r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</w:t>
            </w:r>
          </w:p>
          <w:p w:rsidR="00A74278" w:rsidRPr="00A74278" w:rsidRDefault="00A74278" w:rsidP="00A74278">
            <w:pPr>
              <w:spacing w:line="26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4278" w:rsidRPr="00A74278" w:rsidTr="00A74278">
        <w:trPr>
          <w:trHeight w:val="554"/>
        </w:trPr>
        <w:tc>
          <w:tcPr>
            <w:tcW w:w="6666" w:type="dxa"/>
          </w:tcPr>
          <w:p w:rsidR="00A74278" w:rsidRPr="00A74278" w:rsidRDefault="00A74278" w:rsidP="00A74278">
            <w:pPr>
              <w:tabs>
                <w:tab w:val="left" w:pos="813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  <w:r w:rsidRPr="00A7427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информационного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стенда</w:t>
            </w:r>
            <w:proofErr w:type="spellEnd"/>
          </w:p>
        </w:tc>
        <w:tc>
          <w:tcPr>
            <w:tcW w:w="3262" w:type="dxa"/>
          </w:tcPr>
          <w:p w:rsidR="00A74278" w:rsidRPr="00A74278" w:rsidRDefault="00A74278" w:rsidP="00A74278">
            <w:pPr>
              <w:spacing w:line="270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42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742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9" w:type="dxa"/>
          </w:tcPr>
          <w:p w:rsidR="00A74278" w:rsidRPr="00A74278" w:rsidRDefault="00A74278" w:rsidP="00A74278">
            <w:pPr>
              <w:spacing w:line="270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74278">
              <w:rPr>
                <w:rFonts w:ascii="Times New Roman" w:eastAsia="Times New Roman" w:hAnsi="Times New Roman" w:cs="Times New Roman"/>
                <w:sz w:val="24"/>
              </w:rPr>
              <w:t>зав</w:t>
            </w:r>
            <w:proofErr w:type="spellEnd"/>
            <w:r w:rsidRPr="00A742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74278" w:rsidRPr="00A74278" w:rsidRDefault="00A74278" w:rsidP="00A742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A74278" w:rsidRPr="00A74278">
          <w:pgSz w:w="16840" w:h="11910" w:orient="landscape"/>
          <w:pgMar w:top="1100" w:right="420" w:bottom="1120" w:left="1020" w:header="0" w:footer="931" w:gutter="0"/>
          <w:cols w:space="720"/>
        </w:sectPr>
      </w:pPr>
    </w:p>
    <w:p w:rsidR="00A74278" w:rsidRPr="00A74278" w:rsidRDefault="00A74278" w:rsidP="00A74278">
      <w:pPr>
        <w:widowControl w:val="0"/>
        <w:autoSpaceDE w:val="0"/>
        <w:autoSpaceDN w:val="0"/>
        <w:spacing w:before="68" w:after="0" w:line="240" w:lineRule="auto"/>
        <w:ind w:left="82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Средства</w:t>
      </w:r>
      <w:r w:rsidRPr="00A7427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отслеживания</w:t>
      </w:r>
      <w:r w:rsidRPr="00A7427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A7427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педагогической</w:t>
      </w:r>
      <w:r w:rsidRPr="00A7427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A7427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педагогических</w:t>
      </w:r>
      <w:r w:rsidRPr="00A7427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</w:t>
      </w:r>
      <w:r w:rsidRPr="00A7427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  <w:r w:rsidRPr="00A7427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7427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межаттестационный </w:t>
      </w:r>
      <w:r w:rsidRPr="00A742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период:</w:t>
      </w:r>
    </w:p>
    <w:p w:rsidR="00A74278" w:rsidRPr="00A74278" w:rsidRDefault="00A74278" w:rsidP="00A74278">
      <w:pPr>
        <w:widowControl w:val="0"/>
        <w:numPr>
          <w:ilvl w:val="0"/>
          <w:numId w:val="1"/>
        </w:numPr>
        <w:tabs>
          <w:tab w:val="left" w:pos="1531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Собеседование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педагогов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</w:t>
      </w:r>
      <w:r w:rsidRPr="00A742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администрацией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>МБДОУ.</w:t>
      </w:r>
    </w:p>
    <w:p w:rsidR="00A74278" w:rsidRPr="00A74278" w:rsidRDefault="00A74278" w:rsidP="00A74278">
      <w:pPr>
        <w:widowControl w:val="0"/>
        <w:numPr>
          <w:ilvl w:val="0"/>
          <w:numId w:val="1"/>
        </w:numPr>
        <w:tabs>
          <w:tab w:val="left" w:pos="15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Изучение</w:t>
      </w:r>
      <w:r w:rsidRPr="00A742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аналитических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материалов</w:t>
      </w:r>
      <w:r w:rsidRPr="00A742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педагогов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за</w:t>
      </w:r>
      <w:r w:rsidRPr="00A742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текущий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год.</w:t>
      </w:r>
    </w:p>
    <w:p w:rsidR="00A74278" w:rsidRPr="00A74278" w:rsidRDefault="00A74278" w:rsidP="00A74278">
      <w:pPr>
        <w:widowControl w:val="0"/>
        <w:numPr>
          <w:ilvl w:val="0"/>
          <w:numId w:val="1"/>
        </w:numPr>
        <w:tabs>
          <w:tab w:val="left" w:pos="15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Круглый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стол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по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результатам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>самообразования.</w:t>
      </w:r>
    </w:p>
    <w:p w:rsidR="00A74278" w:rsidRPr="00A74278" w:rsidRDefault="00A74278" w:rsidP="00A74278">
      <w:pPr>
        <w:widowControl w:val="0"/>
        <w:numPr>
          <w:ilvl w:val="0"/>
          <w:numId w:val="1"/>
        </w:numPr>
        <w:tabs>
          <w:tab w:val="left" w:pos="15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Мониторинг</w:t>
      </w:r>
      <w:r w:rsidRPr="00A7427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воспитательно-образовательной</w:t>
      </w:r>
      <w:r w:rsidRPr="00A742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деятельности</w:t>
      </w:r>
      <w:r w:rsidRPr="00A742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педагога</w:t>
      </w:r>
      <w:r w:rsidRPr="00A742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за</w:t>
      </w:r>
      <w:r w:rsidRPr="00A742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межаттестационный</w:t>
      </w:r>
      <w:r w:rsidRPr="00A742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>период.</w:t>
      </w:r>
    </w:p>
    <w:p w:rsidR="00A74278" w:rsidRPr="00A74278" w:rsidRDefault="00A74278" w:rsidP="00A74278">
      <w:pPr>
        <w:widowControl w:val="0"/>
        <w:numPr>
          <w:ilvl w:val="0"/>
          <w:numId w:val="1"/>
        </w:numPr>
        <w:tabs>
          <w:tab w:val="left" w:pos="15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Анализ</w:t>
      </w:r>
      <w:r w:rsidRPr="00A742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работы,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мероприятий,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проведенных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на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уровне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МБДОУ,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района,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>города.</w:t>
      </w:r>
    </w:p>
    <w:p w:rsidR="00A74278" w:rsidRPr="00A74278" w:rsidRDefault="00A74278" w:rsidP="00A742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ind w:left="823" w:right="2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условий для осуществления деятельности педагогических работников в межаттестационный период осуществляется по </w:t>
      </w:r>
      <w:r w:rsidRPr="00A742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направлениям:</w:t>
      </w:r>
    </w:p>
    <w:p w:rsidR="00A74278" w:rsidRPr="00A74278" w:rsidRDefault="00A74278" w:rsidP="00A74278">
      <w:pPr>
        <w:widowControl w:val="0"/>
        <w:numPr>
          <w:ilvl w:val="1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263"/>
        <w:jc w:val="both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i/>
          <w:sz w:val="24"/>
        </w:rPr>
        <w:t>Нормативно-правовые</w:t>
      </w:r>
      <w:r w:rsidRPr="00A74278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i/>
          <w:sz w:val="24"/>
        </w:rPr>
        <w:t>условия:</w:t>
      </w:r>
      <w:r w:rsidRPr="00A74278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наличие</w:t>
      </w:r>
      <w:r w:rsidRPr="00A742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пакета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нормативных документов,</w:t>
      </w:r>
      <w:r w:rsidRPr="00A742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своевременное</w:t>
      </w:r>
      <w:r w:rsidRPr="00A742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обновление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и пополнение</w:t>
      </w:r>
      <w:r w:rsidRPr="00A742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его.</w:t>
      </w:r>
      <w:r w:rsidRPr="00A742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Наличие</w:t>
      </w:r>
      <w:r w:rsidRPr="00A742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планов по самообразованию педагогов и методических рекомендаций по аттестации в межаттестационный период;</w:t>
      </w:r>
    </w:p>
    <w:p w:rsidR="00A74278" w:rsidRPr="00A74278" w:rsidRDefault="00A74278" w:rsidP="00A74278">
      <w:pPr>
        <w:widowControl w:val="0"/>
        <w:numPr>
          <w:ilvl w:val="1"/>
          <w:numId w:val="1"/>
        </w:numPr>
        <w:tabs>
          <w:tab w:val="left" w:pos="1074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i/>
          <w:sz w:val="24"/>
        </w:rPr>
        <w:t xml:space="preserve">Организационно-содержательные условия: </w:t>
      </w:r>
      <w:r w:rsidRPr="00A74278">
        <w:rPr>
          <w:rFonts w:ascii="Times New Roman" w:eastAsia="Times New Roman" w:hAnsi="Times New Roman" w:cs="Times New Roman"/>
          <w:sz w:val="24"/>
        </w:rPr>
        <w:t>проведение методических мероприятий в соответствии с годовым планом работы дошкольного учреждения; собеседования с педагогами по индивидуальным планам работы в межаттестационный период;</w:t>
      </w:r>
    </w:p>
    <w:p w:rsidR="00A74278" w:rsidRPr="00A74278" w:rsidRDefault="00A74278" w:rsidP="00A74278">
      <w:pPr>
        <w:widowControl w:val="0"/>
        <w:numPr>
          <w:ilvl w:val="1"/>
          <w:numId w:val="1"/>
        </w:numPr>
        <w:tabs>
          <w:tab w:val="left" w:pos="1035"/>
        </w:tabs>
        <w:autoSpaceDE w:val="0"/>
        <w:autoSpaceDN w:val="0"/>
        <w:spacing w:after="0" w:line="240" w:lineRule="auto"/>
        <w:ind w:right="263"/>
        <w:jc w:val="both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i/>
          <w:sz w:val="24"/>
        </w:rPr>
        <w:t xml:space="preserve">Научно-методические условия: </w:t>
      </w:r>
      <w:r w:rsidRPr="00A74278">
        <w:rPr>
          <w:rFonts w:ascii="Times New Roman" w:eastAsia="Times New Roman" w:hAnsi="Times New Roman" w:cs="Times New Roman"/>
          <w:sz w:val="24"/>
        </w:rPr>
        <w:t>организация систематического индивидуального консультирования педагогов по представлению и обобщению собственного опыта работы; создание условий по обучению педагогов на курсах повышения квалификации;</w:t>
      </w:r>
    </w:p>
    <w:p w:rsidR="00A74278" w:rsidRPr="00A74278" w:rsidRDefault="00A74278" w:rsidP="00A74278">
      <w:pPr>
        <w:widowControl w:val="0"/>
        <w:numPr>
          <w:ilvl w:val="1"/>
          <w:numId w:val="1"/>
        </w:numPr>
        <w:tabs>
          <w:tab w:val="left" w:pos="966"/>
        </w:tabs>
        <w:autoSpaceDE w:val="0"/>
        <w:autoSpaceDN w:val="0"/>
        <w:spacing w:after="0" w:line="240" w:lineRule="auto"/>
        <w:ind w:right="263"/>
        <w:jc w:val="both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i/>
          <w:sz w:val="24"/>
        </w:rPr>
        <w:t xml:space="preserve">Информационные условия: </w:t>
      </w:r>
      <w:r w:rsidRPr="00A74278">
        <w:rPr>
          <w:rFonts w:ascii="Times New Roman" w:eastAsia="Times New Roman" w:hAnsi="Times New Roman" w:cs="Times New Roman"/>
          <w:sz w:val="24"/>
        </w:rPr>
        <w:t xml:space="preserve">оформление информационного стенда по аттестации для педагогов в открытом доступе, обеспечение доступа к </w:t>
      </w:r>
      <w:proofErr w:type="spellStart"/>
      <w:r w:rsidRPr="00A74278">
        <w:rPr>
          <w:rFonts w:ascii="Times New Roman" w:eastAsia="Times New Roman" w:hAnsi="Times New Roman" w:cs="Times New Roman"/>
          <w:sz w:val="24"/>
        </w:rPr>
        <w:t>интернет-ресурсам</w:t>
      </w:r>
      <w:proofErr w:type="spellEnd"/>
      <w:r w:rsidRPr="00A74278">
        <w:rPr>
          <w:rFonts w:ascii="Times New Roman" w:eastAsia="Times New Roman" w:hAnsi="Times New Roman" w:cs="Times New Roman"/>
          <w:sz w:val="24"/>
        </w:rPr>
        <w:t>.</w:t>
      </w:r>
    </w:p>
    <w:p w:rsidR="00A74278" w:rsidRPr="00A74278" w:rsidRDefault="00A74278" w:rsidP="00A74278">
      <w:pPr>
        <w:widowControl w:val="0"/>
        <w:numPr>
          <w:ilvl w:val="1"/>
          <w:numId w:val="1"/>
        </w:numPr>
        <w:tabs>
          <w:tab w:val="left" w:pos="1035"/>
        </w:tabs>
        <w:autoSpaceDE w:val="0"/>
        <w:autoSpaceDN w:val="0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i/>
          <w:sz w:val="24"/>
        </w:rPr>
        <w:t xml:space="preserve">Контрольно-аналитические условия: </w:t>
      </w:r>
      <w:r w:rsidRPr="00A74278">
        <w:rPr>
          <w:rFonts w:ascii="Times New Roman" w:eastAsia="Times New Roman" w:hAnsi="Times New Roman" w:cs="Times New Roman"/>
          <w:sz w:val="24"/>
        </w:rPr>
        <w:t>анализ мероприятий, проводимых педагогами в ДОУ и на другом уровне, индивидуальных планов работы по самообразованию педагогов за межаттестационный период, их реализации и результатов профессиональной деятельности; анализ аналитических материалов педагогов за текущий год.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ind w:left="823" w:right="255" w:firstLine="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Деятельность педагогов в межаттестационный период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оценивается через анализ профессиональной деятельности (участие в методических мероприятиях МБДОУ, района, города), что фиксируется в экспертном заключении о профессиональном уровне деятельности педагога. Подобраны анкеты, опросники для выявления затруднений педагогов, персональной готовности и способности перевода базовых знаний в сфере образования в реальную педагогическую практику.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ind w:left="823" w:right="263" w:firstLine="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sz w:val="24"/>
          <w:szCs w:val="24"/>
        </w:rPr>
        <w:t>Результаты анализа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 педагогов позволяют адекватно и рационально распределять время и силы при прохождении аттестации, подготовить качественный аналитический или творческий отчёт, аналитические и методические материалы для методического кабинета, избежать излишних стрессовых ситуаций.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ind w:left="823" w:right="253" w:firstLine="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sz w:val="24"/>
          <w:szCs w:val="24"/>
        </w:rPr>
        <w:t>Ведется электронное портфолио</w:t>
      </w:r>
      <w:r w:rsidRPr="00A742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в которых </w:t>
      </w:r>
      <w:proofErr w:type="spellStart"/>
      <w:r w:rsidRPr="00A74278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spellEnd"/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систематически</w:t>
      </w:r>
      <w:r w:rsidRPr="00A742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фиксируются</w:t>
      </w:r>
      <w:r w:rsidRPr="00A742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A742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A742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деятельности аттестующегося работника в межаттестационный период. В индивидуальном плане по самообразованию педагога на межаттестационный период отражены </w:t>
      </w:r>
      <w:proofErr w:type="spellStart"/>
      <w:r w:rsidRPr="00A74278">
        <w:rPr>
          <w:rFonts w:ascii="Times New Roman" w:eastAsia="Times New Roman" w:hAnsi="Times New Roman" w:cs="Times New Roman"/>
          <w:sz w:val="24"/>
          <w:szCs w:val="24"/>
        </w:rPr>
        <w:t>саморекомендации</w:t>
      </w:r>
      <w:proofErr w:type="spellEnd"/>
      <w:r w:rsidRPr="00A74278">
        <w:rPr>
          <w:rFonts w:ascii="Times New Roman" w:eastAsia="Times New Roman" w:hAnsi="Times New Roman" w:cs="Times New Roman"/>
          <w:sz w:val="24"/>
          <w:szCs w:val="24"/>
        </w:rPr>
        <w:t xml:space="preserve"> и рекомендации предыдущей аттестации и планирование деятельности, направленной на исполнение рекомендаций, реализация проектной части аналитического отчета, приращения, изменения и улучшения практической</w:t>
      </w:r>
      <w:r w:rsidRPr="00A7427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деятельности педагога. Индивидуальный план работы педагога по теме самообразования на каждый учебный год отражает мероприятия по реализации рекомендаций экспертной комиссии и дальнейшему повышению квалификации педагогов по своей теме.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74278" w:rsidRPr="00A74278">
          <w:pgSz w:w="16840" w:h="11910" w:orient="landscape"/>
          <w:pgMar w:top="1060" w:right="420" w:bottom="1120" w:left="1020" w:header="0" w:footer="931" w:gutter="0"/>
          <w:cols w:space="720"/>
        </w:sectPr>
      </w:pPr>
    </w:p>
    <w:p w:rsidR="00A74278" w:rsidRPr="00A74278" w:rsidRDefault="00A74278" w:rsidP="00A74278">
      <w:pPr>
        <w:widowControl w:val="0"/>
        <w:tabs>
          <w:tab w:val="left" w:pos="2364"/>
          <w:tab w:val="left" w:pos="4370"/>
          <w:tab w:val="left" w:pos="5492"/>
          <w:tab w:val="left" w:pos="6274"/>
          <w:tab w:val="left" w:pos="6617"/>
          <w:tab w:val="left" w:pos="8288"/>
          <w:tab w:val="left" w:pos="9720"/>
          <w:tab w:val="left" w:pos="10951"/>
          <w:tab w:val="left" w:pos="12199"/>
          <w:tab w:val="left" w:pos="13580"/>
        </w:tabs>
        <w:autoSpaceDE w:val="0"/>
        <w:autoSpaceDN w:val="0"/>
        <w:spacing w:before="63" w:after="0" w:line="240" w:lineRule="auto"/>
        <w:ind w:left="823" w:right="26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Оценка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индивидуального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развития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>детей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>фиксирование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результатов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>позволяет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>педагогам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>определить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ab/>
      </w:r>
      <w:r w:rsidRPr="00A742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эффективность </w:t>
      </w:r>
      <w:r w:rsidRPr="00A74278">
        <w:rPr>
          <w:rFonts w:ascii="Times New Roman" w:eastAsia="Times New Roman" w:hAnsi="Times New Roman" w:cs="Times New Roman"/>
          <w:sz w:val="24"/>
          <w:szCs w:val="24"/>
        </w:rPr>
        <w:t>педагогических действий, видеть ориентиры для дальнейшего планирования:</w:t>
      </w:r>
    </w:p>
    <w:p w:rsidR="00A74278" w:rsidRPr="00A74278" w:rsidRDefault="00A74278" w:rsidP="00A74278">
      <w:pPr>
        <w:widowControl w:val="0"/>
        <w:numPr>
          <w:ilvl w:val="1"/>
          <w:numId w:val="1"/>
        </w:numPr>
        <w:tabs>
          <w:tab w:val="left" w:pos="994"/>
        </w:tabs>
        <w:autoSpaceDE w:val="0"/>
        <w:autoSpaceDN w:val="0"/>
        <w:spacing w:after="0" w:line="240" w:lineRule="auto"/>
        <w:ind w:right="253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построения</w:t>
      </w:r>
      <w:r w:rsidRPr="00A74278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образовательной</w:t>
      </w:r>
      <w:r w:rsidRPr="00A74278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траектории</w:t>
      </w:r>
      <w:r w:rsidRPr="00A74278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для</w:t>
      </w:r>
      <w:r w:rsidRPr="00A74278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индивидуализации</w:t>
      </w:r>
      <w:r w:rsidRPr="00A74278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образования</w:t>
      </w:r>
      <w:r w:rsidRPr="00A74278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для</w:t>
      </w:r>
      <w:r w:rsidRPr="00A74278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поддержки</w:t>
      </w:r>
      <w:r w:rsidRPr="00A74278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детей,</w:t>
      </w:r>
      <w:r w:rsidRPr="00A74278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нуждающихся</w:t>
      </w:r>
      <w:r w:rsidRPr="00A74278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в</w:t>
      </w:r>
      <w:r w:rsidRPr="00A74278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этом;</w:t>
      </w:r>
      <w:r w:rsidRPr="00A74278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построения дальнейшего образовательного процесса с учетом недостатков профессиональной деятельности педагога;</w:t>
      </w:r>
    </w:p>
    <w:p w:rsidR="00A74278" w:rsidRPr="00A74278" w:rsidRDefault="00A74278" w:rsidP="00A74278">
      <w:pPr>
        <w:widowControl w:val="0"/>
        <w:numPr>
          <w:ilvl w:val="1"/>
          <w:numId w:val="1"/>
        </w:numPr>
        <w:tabs>
          <w:tab w:val="left" w:pos="1021"/>
        </w:tabs>
        <w:autoSpaceDE w:val="0"/>
        <w:autoSpaceDN w:val="0"/>
        <w:spacing w:after="0" w:line="240" w:lineRule="auto"/>
        <w:ind w:left="1021" w:hanging="198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анализа</w:t>
      </w:r>
      <w:r w:rsidRPr="00A742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результатов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деятельности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педагога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и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оптимизации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работы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</w:t>
      </w:r>
      <w:r w:rsidRPr="00A742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группой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>детей;</w:t>
      </w:r>
    </w:p>
    <w:p w:rsidR="00A74278" w:rsidRPr="00A74278" w:rsidRDefault="00A74278" w:rsidP="00A74278">
      <w:pPr>
        <w:widowControl w:val="0"/>
        <w:numPr>
          <w:ilvl w:val="1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961" w:hanging="138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sz w:val="24"/>
        </w:rPr>
        <w:t>взаимодействия</w:t>
      </w:r>
      <w:r w:rsidRPr="00A742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</w:t>
      </w:r>
      <w:r w:rsidRPr="00A742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семьями,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информирования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родителей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и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общественности</w:t>
      </w:r>
      <w:r w:rsidRPr="00A742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относительно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целей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дошкольного</w:t>
      </w:r>
      <w:r w:rsidRPr="00A742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pacing w:val="-2"/>
          <w:sz w:val="24"/>
        </w:rPr>
        <w:t>образования.</w:t>
      </w:r>
    </w:p>
    <w:p w:rsidR="00A74278" w:rsidRPr="00A74278" w:rsidRDefault="00A74278" w:rsidP="00A74278">
      <w:pPr>
        <w:widowControl w:val="0"/>
        <w:autoSpaceDE w:val="0"/>
        <w:autoSpaceDN w:val="0"/>
        <w:spacing w:after="0" w:line="240" w:lineRule="auto"/>
        <w:ind w:left="823" w:firstLine="566"/>
        <w:rPr>
          <w:rFonts w:ascii="Times New Roman" w:eastAsia="Times New Roman" w:hAnsi="Times New Roman" w:cs="Times New Roman"/>
          <w:sz w:val="24"/>
        </w:rPr>
      </w:pPr>
      <w:r w:rsidRPr="00A74278">
        <w:rPr>
          <w:rFonts w:ascii="Times New Roman" w:eastAsia="Times New Roman" w:hAnsi="Times New Roman" w:cs="Times New Roman"/>
          <w:b/>
          <w:sz w:val="24"/>
        </w:rPr>
        <w:t>Анализ</w:t>
      </w:r>
      <w:r w:rsidRPr="00A74278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A74278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профессиональной</w:t>
      </w:r>
      <w:r w:rsidRPr="00A74278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A74278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b/>
          <w:sz w:val="24"/>
        </w:rPr>
        <w:t>педагога</w:t>
      </w:r>
      <w:r w:rsidRPr="00A74278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позволяет</w:t>
      </w:r>
      <w:r w:rsidRPr="00A7427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выявить</w:t>
      </w:r>
      <w:r w:rsidRPr="00A7427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персональную</w:t>
      </w:r>
      <w:r w:rsidRPr="00A7427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готовность</w:t>
      </w:r>
      <w:r w:rsidRPr="00A7427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работника</w:t>
      </w:r>
      <w:r w:rsidRPr="00A7427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74278">
        <w:rPr>
          <w:rFonts w:ascii="Times New Roman" w:eastAsia="Times New Roman" w:hAnsi="Times New Roman" w:cs="Times New Roman"/>
          <w:sz w:val="24"/>
        </w:rPr>
        <w:t>к осуществлению образовательной деятельности в соответствии с целями современного образования и ФГОС ДО.</w:t>
      </w:r>
    </w:p>
    <w:p w:rsidR="00A74278" w:rsidRDefault="00A74278">
      <w:bookmarkStart w:id="0" w:name="_GoBack"/>
      <w:bookmarkEnd w:id="0"/>
    </w:p>
    <w:p w:rsidR="00A74278" w:rsidRDefault="00A74278"/>
    <w:p w:rsidR="00A74278" w:rsidRDefault="00A74278"/>
    <w:p w:rsidR="00A74278" w:rsidRDefault="00A74278"/>
    <w:sectPr w:rsidR="00A74278" w:rsidSect="00A742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78" w:rsidRDefault="00A7427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E51E1C" wp14:editId="77C0EF76">
              <wp:simplePos x="0" y="0"/>
              <wp:positionH relativeFrom="page">
                <wp:posOffset>10148061</wp:posOffset>
              </wp:positionH>
              <wp:positionV relativeFrom="page">
                <wp:posOffset>6829585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278" w:rsidRDefault="00A7427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B6919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51E1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99.05pt;margin-top:537.7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" filled="f" stroked="f">
              <v:path arrowok="t"/>
              <v:textbox inset="0,0,0,0">
                <w:txbxContent>
                  <w:p w:rsidR="00A74278" w:rsidRDefault="00A74278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B6919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428"/>
    <w:multiLevelType w:val="multilevel"/>
    <w:tmpl w:val="6FDC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D0897"/>
    <w:multiLevelType w:val="hybridMultilevel"/>
    <w:tmpl w:val="930497A0"/>
    <w:lvl w:ilvl="0" w:tplc="3B0A61C2">
      <w:start w:val="1"/>
      <w:numFmt w:val="decimal"/>
      <w:lvlText w:val="%1."/>
      <w:lvlJc w:val="left"/>
      <w:pPr>
        <w:ind w:left="153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C044D4">
      <w:numFmt w:val="bullet"/>
      <w:lvlText w:val="•"/>
      <w:lvlJc w:val="left"/>
      <w:pPr>
        <w:ind w:left="2925" w:hanging="708"/>
      </w:pPr>
      <w:rPr>
        <w:rFonts w:hint="default"/>
        <w:lang w:val="ru-RU" w:eastAsia="en-US" w:bidi="ar-SA"/>
      </w:rPr>
    </w:lvl>
    <w:lvl w:ilvl="2" w:tplc="076AB1DA">
      <w:numFmt w:val="bullet"/>
      <w:lvlText w:val="•"/>
      <w:lvlJc w:val="left"/>
      <w:pPr>
        <w:ind w:left="4311" w:hanging="708"/>
      </w:pPr>
      <w:rPr>
        <w:rFonts w:hint="default"/>
        <w:lang w:val="ru-RU" w:eastAsia="en-US" w:bidi="ar-SA"/>
      </w:rPr>
    </w:lvl>
    <w:lvl w:ilvl="3" w:tplc="78946B48">
      <w:numFmt w:val="bullet"/>
      <w:lvlText w:val="•"/>
      <w:lvlJc w:val="left"/>
      <w:pPr>
        <w:ind w:left="5697" w:hanging="708"/>
      </w:pPr>
      <w:rPr>
        <w:rFonts w:hint="default"/>
        <w:lang w:val="ru-RU" w:eastAsia="en-US" w:bidi="ar-SA"/>
      </w:rPr>
    </w:lvl>
    <w:lvl w:ilvl="4" w:tplc="298644B8">
      <w:numFmt w:val="bullet"/>
      <w:lvlText w:val="•"/>
      <w:lvlJc w:val="left"/>
      <w:pPr>
        <w:ind w:left="7083" w:hanging="708"/>
      </w:pPr>
      <w:rPr>
        <w:rFonts w:hint="default"/>
        <w:lang w:val="ru-RU" w:eastAsia="en-US" w:bidi="ar-SA"/>
      </w:rPr>
    </w:lvl>
    <w:lvl w:ilvl="5" w:tplc="D96809A2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  <w:lvl w:ilvl="6" w:tplc="D35ABF8E">
      <w:numFmt w:val="bullet"/>
      <w:lvlText w:val="•"/>
      <w:lvlJc w:val="left"/>
      <w:pPr>
        <w:ind w:left="9855" w:hanging="708"/>
      </w:pPr>
      <w:rPr>
        <w:rFonts w:hint="default"/>
        <w:lang w:val="ru-RU" w:eastAsia="en-US" w:bidi="ar-SA"/>
      </w:rPr>
    </w:lvl>
    <w:lvl w:ilvl="7" w:tplc="430C8E1A">
      <w:numFmt w:val="bullet"/>
      <w:lvlText w:val="•"/>
      <w:lvlJc w:val="left"/>
      <w:pPr>
        <w:ind w:left="11240" w:hanging="708"/>
      </w:pPr>
      <w:rPr>
        <w:rFonts w:hint="default"/>
        <w:lang w:val="ru-RU" w:eastAsia="en-US" w:bidi="ar-SA"/>
      </w:rPr>
    </w:lvl>
    <w:lvl w:ilvl="8" w:tplc="E338A070">
      <w:numFmt w:val="bullet"/>
      <w:lvlText w:val="•"/>
      <w:lvlJc w:val="left"/>
      <w:pPr>
        <w:ind w:left="1262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CD94C9C"/>
    <w:multiLevelType w:val="hybridMultilevel"/>
    <w:tmpl w:val="9C107FD4"/>
    <w:lvl w:ilvl="0" w:tplc="4B8A714A">
      <w:start w:val="1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EE1124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2" w:tplc="E3D4B9BE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3" w:tplc="66DA5898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4" w:tplc="284C51C0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5" w:tplc="9BB04106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  <w:lvl w:ilvl="6" w:tplc="DF0693E0">
      <w:numFmt w:val="bullet"/>
      <w:lvlText w:val="•"/>
      <w:lvlJc w:val="left"/>
      <w:pPr>
        <w:ind w:left="9855" w:hanging="360"/>
      </w:pPr>
      <w:rPr>
        <w:rFonts w:hint="default"/>
        <w:lang w:val="ru-RU" w:eastAsia="en-US" w:bidi="ar-SA"/>
      </w:rPr>
    </w:lvl>
    <w:lvl w:ilvl="7" w:tplc="9E3837AE">
      <w:numFmt w:val="bullet"/>
      <w:lvlText w:val="•"/>
      <w:lvlJc w:val="left"/>
      <w:pPr>
        <w:ind w:left="11240" w:hanging="360"/>
      </w:pPr>
      <w:rPr>
        <w:rFonts w:hint="default"/>
        <w:lang w:val="ru-RU" w:eastAsia="en-US" w:bidi="ar-SA"/>
      </w:rPr>
    </w:lvl>
    <w:lvl w:ilvl="8" w:tplc="8DE64A0C">
      <w:numFmt w:val="bullet"/>
      <w:lvlText w:val="•"/>
      <w:lvlJc w:val="left"/>
      <w:pPr>
        <w:ind w:left="1262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6A0B92"/>
    <w:multiLevelType w:val="hybridMultilevel"/>
    <w:tmpl w:val="30126A5A"/>
    <w:lvl w:ilvl="0" w:tplc="91EEFBBE">
      <w:start w:val="1"/>
      <w:numFmt w:val="decimal"/>
      <w:lvlText w:val="%1."/>
      <w:lvlJc w:val="left"/>
      <w:pPr>
        <w:ind w:left="153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58C69E">
      <w:numFmt w:val="bullet"/>
      <w:lvlText w:val="-"/>
      <w:lvlJc w:val="left"/>
      <w:pPr>
        <w:ind w:left="82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CEA6E4">
      <w:numFmt w:val="bullet"/>
      <w:lvlText w:val="•"/>
      <w:lvlJc w:val="left"/>
      <w:pPr>
        <w:ind w:left="3079" w:hanging="142"/>
      </w:pPr>
      <w:rPr>
        <w:rFonts w:hint="default"/>
        <w:lang w:val="ru-RU" w:eastAsia="en-US" w:bidi="ar-SA"/>
      </w:rPr>
    </w:lvl>
    <w:lvl w:ilvl="3" w:tplc="1458D63A">
      <w:numFmt w:val="bullet"/>
      <w:lvlText w:val="•"/>
      <w:lvlJc w:val="left"/>
      <w:pPr>
        <w:ind w:left="4619" w:hanging="142"/>
      </w:pPr>
      <w:rPr>
        <w:rFonts w:hint="default"/>
        <w:lang w:val="ru-RU" w:eastAsia="en-US" w:bidi="ar-SA"/>
      </w:rPr>
    </w:lvl>
    <w:lvl w:ilvl="4" w:tplc="E6527348">
      <w:numFmt w:val="bullet"/>
      <w:lvlText w:val="•"/>
      <w:lvlJc w:val="left"/>
      <w:pPr>
        <w:ind w:left="6159" w:hanging="142"/>
      </w:pPr>
      <w:rPr>
        <w:rFonts w:hint="default"/>
        <w:lang w:val="ru-RU" w:eastAsia="en-US" w:bidi="ar-SA"/>
      </w:rPr>
    </w:lvl>
    <w:lvl w:ilvl="5" w:tplc="3154AD8C">
      <w:numFmt w:val="bullet"/>
      <w:lvlText w:val="•"/>
      <w:lvlJc w:val="left"/>
      <w:pPr>
        <w:ind w:left="7699" w:hanging="142"/>
      </w:pPr>
      <w:rPr>
        <w:rFonts w:hint="default"/>
        <w:lang w:val="ru-RU" w:eastAsia="en-US" w:bidi="ar-SA"/>
      </w:rPr>
    </w:lvl>
    <w:lvl w:ilvl="6" w:tplc="4956B536">
      <w:numFmt w:val="bullet"/>
      <w:lvlText w:val="•"/>
      <w:lvlJc w:val="left"/>
      <w:pPr>
        <w:ind w:left="9239" w:hanging="142"/>
      </w:pPr>
      <w:rPr>
        <w:rFonts w:hint="default"/>
        <w:lang w:val="ru-RU" w:eastAsia="en-US" w:bidi="ar-SA"/>
      </w:rPr>
    </w:lvl>
    <w:lvl w:ilvl="7" w:tplc="612409B2">
      <w:numFmt w:val="bullet"/>
      <w:lvlText w:val="•"/>
      <w:lvlJc w:val="left"/>
      <w:pPr>
        <w:ind w:left="10778" w:hanging="142"/>
      </w:pPr>
      <w:rPr>
        <w:rFonts w:hint="default"/>
        <w:lang w:val="ru-RU" w:eastAsia="en-US" w:bidi="ar-SA"/>
      </w:rPr>
    </w:lvl>
    <w:lvl w:ilvl="8" w:tplc="3AD2E2F8">
      <w:numFmt w:val="bullet"/>
      <w:lvlText w:val="•"/>
      <w:lvlJc w:val="left"/>
      <w:pPr>
        <w:ind w:left="12318" w:hanging="1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6"/>
    <w:rsid w:val="002B6919"/>
    <w:rsid w:val="00A74278"/>
    <w:rsid w:val="00C26DD6"/>
    <w:rsid w:val="00D9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F525"/>
  <w15:chartTrackingRefBased/>
  <w15:docId w15:val="{AA161FE9-DCC1-45A4-AC80-B0027490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42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74278"/>
  </w:style>
  <w:style w:type="table" w:customStyle="1" w:styleId="TableNormal">
    <w:name w:val="Table Normal"/>
    <w:uiPriority w:val="2"/>
    <w:semiHidden/>
    <w:unhideWhenUsed/>
    <w:qFormat/>
    <w:rsid w:val="00A74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7E72-1D3F-42C6-9DC4-F6588BFC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2024-02-12T04:01:00Z</dcterms:created>
  <dcterms:modified xsi:type="dcterms:W3CDTF">2024-02-12T04:12:00Z</dcterms:modified>
</cp:coreProperties>
</file>